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3F" w:rsidRDefault="0082273F" w:rsidP="0082273F">
      <w:pPr>
        <w:ind w:left="4536"/>
        <w:rPr>
          <w:b/>
          <w:sz w:val="24"/>
          <w:szCs w:val="24"/>
        </w:rPr>
      </w:pPr>
      <w:bookmarkStart w:id="0" w:name="_GoBack"/>
      <w:bookmarkEnd w:id="0"/>
      <w:r w:rsidRPr="00C26716">
        <w:rPr>
          <w:b/>
          <w:sz w:val="24"/>
          <w:szCs w:val="24"/>
        </w:rPr>
        <w:t>Приложение № </w:t>
      </w:r>
      <w:r>
        <w:rPr>
          <w:b/>
          <w:sz w:val="24"/>
          <w:szCs w:val="24"/>
        </w:rPr>
        <w:t>5</w:t>
      </w:r>
    </w:p>
    <w:p w:rsidR="00AB5C18" w:rsidRPr="00C26716" w:rsidRDefault="00AB5C18" w:rsidP="0082273F">
      <w:pPr>
        <w:ind w:left="4536"/>
        <w:rPr>
          <w:b/>
          <w:sz w:val="24"/>
          <w:szCs w:val="24"/>
        </w:rPr>
      </w:pPr>
      <w:r w:rsidRPr="006268F1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Правилам </w:t>
      </w:r>
      <w:r w:rsidRPr="00515621">
        <w:rPr>
          <w:sz w:val="24"/>
          <w:szCs w:val="24"/>
        </w:rPr>
        <w:t xml:space="preserve">взаимодействия банков </w:t>
      </w:r>
      <w:r w:rsidR="000F2DCE">
        <w:rPr>
          <w:sz w:val="24"/>
          <w:szCs w:val="24"/>
        </w:rPr>
        <w:t xml:space="preserve">и организаций </w:t>
      </w:r>
      <w:r w:rsidRPr="00515621">
        <w:rPr>
          <w:sz w:val="24"/>
          <w:szCs w:val="24"/>
        </w:rPr>
        <w:t>с акционерным обществом «</w:t>
      </w:r>
      <w:r w:rsidR="0067222D">
        <w:rPr>
          <w:sz w:val="24"/>
          <w:szCs w:val="24"/>
        </w:rPr>
        <w:t xml:space="preserve">Федеральная корпорация </w:t>
      </w:r>
      <w:r w:rsidR="00AF377F">
        <w:rPr>
          <w:sz w:val="24"/>
          <w:szCs w:val="24"/>
        </w:rPr>
        <w:t>по развитию малого и среднего предпринимательства</w:t>
      </w:r>
      <w:r w:rsidRPr="00515621">
        <w:rPr>
          <w:sz w:val="24"/>
          <w:szCs w:val="24"/>
        </w:rPr>
        <w:t xml:space="preserve">» при их отборе и предоставлении </w:t>
      </w:r>
      <w:r w:rsidR="00332974">
        <w:rPr>
          <w:sz w:val="24"/>
          <w:szCs w:val="24"/>
        </w:rPr>
        <w:t>независим</w:t>
      </w:r>
      <w:r w:rsidR="000D6BA0">
        <w:rPr>
          <w:sz w:val="24"/>
          <w:szCs w:val="24"/>
        </w:rPr>
        <w:t>ых</w:t>
      </w:r>
      <w:r w:rsidR="00332974" w:rsidRPr="00515621">
        <w:rPr>
          <w:sz w:val="24"/>
          <w:szCs w:val="24"/>
        </w:rPr>
        <w:t xml:space="preserve"> </w:t>
      </w:r>
      <w:r w:rsidRPr="00515621">
        <w:rPr>
          <w:sz w:val="24"/>
          <w:szCs w:val="24"/>
        </w:rPr>
        <w:t>гарантий</w:t>
      </w:r>
    </w:p>
    <w:p w:rsidR="003B59AE" w:rsidRDefault="003B59AE" w:rsidP="003B59AE">
      <w:pPr>
        <w:jc w:val="center"/>
        <w:rPr>
          <w:b/>
          <w:sz w:val="24"/>
          <w:szCs w:val="24"/>
        </w:rPr>
      </w:pPr>
    </w:p>
    <w:p w:rsidR="002227F8" w:rsidRPr="004F7A83" w:rsidRDefault="002227F8" w:rsidP="004F7A83">
      <w:pPr>
        <w:ind w:left="5664"/>
        <w:jc w:val="center"/>
        <w:rPr>
          <w:sz w:val="24"/>
          <w:szCs w:val="24"/>
        </w:rPr>
      </w:pPr>
      <w:r w:rsidRPr="004F7A83">
        <w:rPr>
          <w:sz w:val="24"/>
          <w:szCs w:val="24"/>
        </w:rPr>
        <w:t>УТВЕРЖДЕНА</w:t>
      </w:r>
    </w:p>
    <w:p w:rsidR="002227F8" w:rsidRDefault="002227F8" w:rsidP="004F7A83">
      <w:pPr>
        <w:ind w:left="5664"/>
        <w:jc w:val="center"/>
        <w:rPr>
          <w:sz w:val="24"/>
          <w:szCs w:val="24"/>
        </w:rPr>
      </w:pPr>
      <w:r w:rsidRPr="004F7A83">
        <w:rPr>
          <w:sz w:val="24"/>
          <w:szCs w:val="24"/>
        </w:rPr>
        <w:t xml:space="preserve">решением Совета директоров </w:t>
      </w:r>
    </w:p>
    <w:p w:rsidR="002227F8" w:rsidRDefault="002227F8" w:rsidP="004F7A83">
      <w:pPr>
        <w:ind w:left="5664"/>
        <w:jc w:val="center"/>
        <w:rPr>
          <w:sz w:val="24"/>
          <w:szCs w:val="24"/>
        </w:rPr>
      </w:pPr>
      <w:r w:rsidRPr="004F7A83">
        <w:rPr>
          <w:sz w:val="24"/>
          <w:szCs w:val="24"/>
        </w:rPr>
        <w:t>АО «Корпорация «МСП»</w:t>
      </w:r>
    </w:p>
    <w:p w:rsidR="00FC3173" w:rsidRDefault="00FC3173" w:rsidP="004F7A83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«01» марта 2021 г.</w:t>
      </w:r>
    </w:p>
    <w:p w:rsidR="00FC3173" w:rsidRPr="004F7A83" w:rsidRDefault="00FC3173" w:rsidP="004F7A83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(протокол № 109)</w:t>
      </w:r>
    </w:p>
    <w:p w:rsidR="00FF314D" w:rsidRDefault="00FF314D" w:rsidP="004F7A83">
      <w:pPr>
        <w:ind w:left="5664"/>
        <w:jc w:val="center"/>
        <w:rPr>
          <w:sz w:val="24"/>
          <w:szCs w:val="24"/>
        </w:rPr>
      </w:pPr>
    </w:p>
    <w:p w:rsidR="002227F8" w:rsidRPr="004F7A83" w:rsidRDefault="002227F8" w:rsidP="004F7A83">
      <w:pPr>
        <w:ind w:left="2124"/>
        <w:jc w:val="center"/>
        <w:rPr>
          <w:sz w:val="24"/>
          <w:szCs w:val="24"/>
        </w:rPr>
      </w:pPr>
    </w:p>
    <w:p w:rsidR="000F2DCE" w:rsidRPr="00EB2BD3" w:rsidRDefault="000F2DCE" w:rsidP="000F2DCE">
      <w:pPr>
        <w:jc w:val="center"/>
        <w:rPr>
          <w:b/>
          <w:i/>
          <w:sz w:val="24"/>
          <w:szCs w:val="24"/>
        </w:rPr>
      </w:pPr>
      <w:r w:rsidRPr="00EB2BD3">
        <w:rPr>
          <w:b/>
          <w:i/>
          <w:sz w:val="24"/>
          <w:szCs w:val="24"/>
        </w:rPr>
        <w:t>Типовая форма Соглашения о сотрудничестве</w:t>
      </w:r>
    </w:p>
    <w:p w:rsidR="000F2DCE" w:rsidRPr="00EB2BD3" w:rsidRDefault="000F2DCE" w:rsidP="000F2DCE">
      <w:pPr>
        <w:jc w:val="center"/>
        <w:rPr>
          <w:b/>
          <w:i/>
          <w:color w:val="000000"/>
          <w:sz w:val="24"/>
          <w:szCs w:val="24"/>
        </w:rPr>
      </w:pPr>
      <w:r w:rsidRPr="00EB2BD3">
        <w:rPr>
          <w:b/>
          <w:i/>
          <w:color w:val="000000"/>
          <w:sz w:val="24"/>
          <w:szCs w:val="24"/>
        </w:rPr>
        <w:t xml:space="preserve">между </w:t>
      </w:r>
      <w:r w:rsidRPr="00EB2BD3">
        <w:rPr>
          <w:b/>
          <w:i/>
          <w:sz w:val="24"/>
          <w:szCs w:val="24"/>
        </w:rPr>
        <w:t xml:space="preserve">Корпорацией </w:t>
      </w:r>
      <w:r w:rsidRPr="00EB2BD3">
        <w:rPr>
          <w:b/>
          <w:i/>
          <w:color w:val="000000"/>
          <w:sz w:val="24"/>
          <w:szCs w:val="24"/>
        </w:rPr>
        <w:t>и Банком</w:t>
      </w:r>
    </w:p>
    <w:p w:rsidR="000F2DCE" w:rsidRPr="006268F1" w:rsidRDefault="000F2DCE" w:rsidP="000F2DCE">
      <w:pPr>
        <w:jc w:val="center"/>
        <w:rPr>
          <w:b/>
          <w:color w:val="000000"/>
          <w:sz w:val="24"/>
          <w:szCs w:val="24"/>
        </w:rPr>
      </w:pPr>
    </w:p>
    <w:p w:rsidR="000F2DCE" w:rsidRPr="006268F1" w:rsidRDefault="000F2DCE" w:rsidP="000F2DCE">
      <w:pPr>
        <w:jc w:val="center"/>
        <w:rPr>
          <w:b/>
          <w:color w:val="000000"/>
          <w:sz w:val="24"/>
          <w:szCs w:val="24"/>
        </w:rPr>
      </w:pPr>
      <w:r w:rsidRPr="006268F1">
        <w:rPr>
          <w:b/>
          <w:color w:val="000000"/>
          <w:sz w:val="24"/>
          <w:szCs w:val="24"/>
        </w:rPr>
        <w:t>СОГЛАШЕНИЕ</w:t>
      </w:r>
    </w:p>
    <w:p w:rsidR="000F2DCE" w:rsidRPr="006268F1" w:rsidRDefault="000F2DCE" w:rsidP="000F2DCE">
      <w:pPr>
        <w:jc w:val="center"/>
        <w:rPr>
          <w:b/>
          <w:sz w:val="24"/>
          <w:szCs w:val="24"/>
        </w:rPr>
      </w:pPr>
      <w:r w:rsidRPr="006268F1">
        <w:rPr>
          <w:b/>
          <w:color w:val="000000"/>
          <w:sz w:val="24"/>
          <w:szCs w:val="24"/>
        </w:rPr>
        <w:t xml:space="preserve">о сотрудничестве между </w:t>
      </w:r>
      <w:r>
        <w:rPr>
          <w:b/>
          <w:color w:val="000000"/>
          <w:sz w:val="24"/>
          <w:szCs w:val="24"/>
        </w:rPr>
        <w:t>акционерным обществом</w:t>
      </w:r>
      <w:r w:rsidRPr="006268F1">
        <w:rPr>
          <w:b/>
          <w:color w:val="000000"/>
          <w:sz w:val="24"/>
          <w:szCs w:val="24"/>
        </w:rPr>
        <w:t xml:space="preserve"> «</w:t>
      </w:r>
      <w:r>
        <w:rPr>
          <w:b/>
          <w:color w:val="000000"/>
          <w:sz w:val="24"/>
          <w:szCs w:val="24"/>
        </w:rPr>
        <w:t>Федеральная корпорация по развитию малого и среднего предпринимательства</w:t>
      </w:r>
      <w:r w:rsidRPr="006268F1">
        <w:rPr>
          <w:b/>
          <w:color w:val="000000"/>
          <w:sz w:val="24"/>
          <w:szCs w:val="24"/>
        </w:rPr>
        <w:t>»</w:t>
      </w:r>
    </w:p>
    <w:p w:rsidR="000F2DCE" w:rsidRPr="006268F1" w:rsidRDefault="000F2DCE" w:rsidP="000F2DCE">
      <w:pPr>
        <w:pStyle w:val="21"/>
        <w:spacing w:line="240" w:lineRule="auto"/>
        <w:jc w:val="center"/>
        <w:rPr>
          <w:b/>
          <w:color w:val="000000"/>
          <w:sz w:val="24"/>
          <w:szCs w:val="24"/>
        </w:rPr>
      </w:pPr>
      <w:r w:rsidRPr="006268F1">
        <w:rPr>
          <w:b/>
          <w:color w:val="000000"/>
          <w:sz w:val="24"/>
          <w:szCs w:val="24"/>
        </w:rPr>
        <w:t>и банком</w:t>
      </w:r>
      <w:r>
        <w:rPr>
          <w:b/>
          <w:color w:val="000000"/>
          <w:sz w:val="24"/>
          <w:szCs w:val="24"/>
          <w:lang w:val="ru-RU"/>
        </w:rPr>
        <w:t>-партнером</w:t>
      </w:r>
      <w:r w:rsidRPr="006268F1">
        <w:rPr>
          <w:b/>
          <w:color w:val="000000"/>
          <w:sz w:val="24"/>
          <w:szCs w:val="24"/>
        </w:rPr>
        <w:t xml:space="preserve"> ____________________________</w:t>
      </w:r>
    </w:p>
    <w:p w:rsidR="000F2DCE" w:rsidRPr="006268F1" w:rsidRDefault="000F2DCE" w:rsidP="000F2DCE">
      <w:pPr>
        <w:pStyle w:val="21"/>
        <w:spacing w:line="240" w:lineRule="auto"/>
        <w:rPr>
          <w:b/>
          <w:color w:val="000000"/>
          <w:sz w:val="24"/>
          <w:szCs w:val="24"/>
        </w:rPr>
      </w:pPr>
    </w:p>
    <w:p w:rsidR="000F2DCE" w:rsidRPr="006268F1" w:rsidRDefault="000F2DCE" w:rsidP="000F2DCE">
      <w:pPr>
        <w:pStyle w:val="2"/>
        <w:jc w:val="both"/>
        <w:rPr>
          <w:color w:val="000000"/>
          <w:szCs w:val="24"/>
        </w:rPr>
      </w:pPr>
      <w:r w:rsidRPr="006268F1">
        <w:rPr>
          <w:color w:val="000000"/>
          <w:szCs w:val="24"/>
        </w:rPr>
        <w:t xml:space="preserve">г. </w:t>
      </w:r>
      <w:proofErr w:type="spellStart"/>
      <w:r w:rsidRPr="006268F1">
        <w:rPr>
          <w:color w:val="000000"/>
          <w:szCs w:val="24"/>
        </w:rPr>
        <w:t>Москва</w:t>
      </w:r>
      <w:proofErr w:type="spellEnd"/>
      <w:r w:rsidRPr="006268F1">
        <w:rPr>
          <w:color w:val="000000"/>
          <w:szCs w:val="24"/>
        </w:rPr>
        <w:t xml:space="preserve"> </w:t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</w:rPr>
        <w:tab/>
      </w:r>
      <w:r w:rsidRPr="006268F1">
        <w:rPr>
          <w:color w:val="000000"/>
          <w:szCs w:val="24"/>
          <w:lang w:val="ru-RU"/>
        </w:rPr>
        <w:t>«</w:t>
      </w:r>
      <w:r w:rsidRPr="006268F1">
        <w:rPr>
          <w:color w:val="000000"/>
          <w:szCs w:val="24"/>
        </w:rPr>
        <w:t>____</w:t>
      </w:r>
      <w:r w:rsidRPr="006268F1">
        <w:rPr>
          <w:color w:val="000000"/>
          <w:szCs w:val="24"/>
          <w:lang w:val="ru-RU"/>
        </w:rPr>
        <w:t>»</w:t>
      </w:r>
      <w:r w:rsidRPr="006268F1">
        <w:rPr>
          <w:color w:val="000000"/>
          <w:szCs w:val="24"/>
        </w:rPr>
        <w:t xml:space="preserve"> __________ 20</w:t>
      </w:r>
      <w:r w:rsidRPr="006268F1">
        <w:rPr>
          <w:color w:val="000000"/>
          <w:szCs w:val="24"/>
          <w:lang w:val="ru-RU"/>
        </w:rPr>
        <w:t xml:space="preserve">__ </w:t>
      </w:r>
      <w:proofErr w:type="spellStart"/>
      <w:r w:rsidRPr="006268F1">
        <w:rPr>
          <w:color w:val="000000"/>
          <w:szCs w:val="24"/>
        </w:rPr>
        <w:t>года</w:t>
      </w:r>
      <w:proofErr w:type="spellEnd"/>
    </w:p>
    <w:p w:rsidR="000F2DCE" w:rsidRPr="006268F1" w:rsidRDefault="000F2DCE" w:rsidP="000F2DCE">
      <w:pPr>
        <w:jc w:val="both"/>
        <w:rPr>
          <w:color w:val="000000"/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2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А</w:t>
      </w:r>
      <w:r w:rsidRPr="006268F1">
        <w:rPr>
          <w:b/>
          <w:sz w:val="24"/>
          <w:szCs w:val="24"/>
        </w:rPr>
        <w:t>кционерное общество «</w:t>
      </w:r>
      <w:r>
        <w:rPr>
          <w:b/>
          <w:sz w:val="24"/>
          <w:szCs w:val="24"/>
        </w:rPr>
        <w:t>Федеральная корпорация по развитию малого и среднего предпринимательства</w:t>
      </w:r>
      <w:r w:rsidRPr="006268F1">
        <w:rPr>
          <w:b/>
          <w:sz w:val="24"/>
          <w:szCs w:val="24"/>
        </w:rPr>
        <w:t>»</w:t>
      </w:r>
      <w:r w:rsidRPr="006268F1">
        <w:rPr>
          <w:color w:val="000000"/>
          <w:sz w:val="24"/>
          <w:szCs w:val="24"/>
        </w:rPr>
        <w:t>, в дальнейшем именуемое «</w:t>
      </w:r>
      <w:r>
        <w:rPr>
          <w:color w:val="000000"/>
          <w:sz w:val="24"/>
          <w:szCs w:val="24"/>
        </w:rPr>
        <w:t>Корпорация</w:t>
      </w:r>
      <w:r w:rsidRPr="006268F1">
        <w:rPr>
          <w:color w:val="000000"/>
          <w:sz w:val="24"/>
          <w:szCs w:val="24"/>
        </w:rPr>
        <w:t>», в лице ______________</w:t>
      </w:r>
      <w:r>
        <w:rPr>
          <w:color w:val="000000"/>
          <w:sz w:val="24"/>
          <w:szCs w:val="24"/>
        </w:rPr>
        <w:t>, действующего</w:t>
      </w:r>
      <w:r w:rsidRPr="006268F1">
        <w:rPr>
          <w:color w:val="000000"/>
          <w:sz w:val="24"/>
          <w:szCs w:val="24"/>
        </w:rPr>
        <w:t xml:space="preserve"> на основании Устава</w:t>
      </w:r>
      <w:r w:rsidRPr="00F043AB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Доверенности № ___</w:t>
      </w:r>
      <w:r w:rsidRPr="006268F1">
        <w:rPr>
          <w:color w:val="000000"/>
          <w:sz w:val="24"/>
          <w:szCs w:val="24"/>
        </w:rPr>
        <w:t>, с одной стороны, и</w:t>
      </w:r>
      <w:r>
        <w:rPr>
          <w:color w:val="000000"/>
          <w:sz w:val="24"/>
          <w:szCs w:val="24"/>
        </w:rPr>
        <w:t xml:space="preserve"> </w:t>
      </w:r>
      <w:r w:rsidRPr="006268F1">
        <w:rPr>
          <w:color w:val="000000"/>
          <w:sz w:val="24"/>
          <w:szCs w:val="24"/>
        </w:rPr>
        <w:t xml:space="preserve">___________________________________, в дальнейшем именуемый «Банк», лицензия на осуществление банковской деятельности № ______________, аккредитованный </w:t>
      </w:r>
      <w:r>
        <w:rPr>
          <w:color w:val="000000"/>
          <w:sz w:val="24"/>
          <w:szCs w:val="24"/>
        </w:rPr>
        <w:t>Корпорацией</w:t>
      </w:r>
      <w:r w:rsidRPr="006268F1">
        <w:rPr>
          <w:color w:val="000000"/>
          <w:sz w:val="24"/>
          <w:szCs w:val="24"/>
        </w:rPr>
        <w:t>, в лице _________________________________________, действующего на основании Устава, с другой стороны, вместе и по отдельности именуемые, соответственно «Сторона» или «Стороны», заключили настоящее Соглашение о нижеследующем:</w:t>
      </w:r>
    </w:p>
    <w:p w:rsidR="000F2DCE" w:rsidRDefault="000F2DCE" w:rsidP="000F2DCE">
      <w:pPr>
        <w:spacing w:line="216" w:lineRule="auto"/>
        <w:ind w:firstLine="720"/>
        <w:jc w:val="both"/>
        <w:rPr>
          <w:color w:val="000000"/>
          <w:sz w:val="24"/>
          <w:szCs w:val="24"/>
        </w:rPr>
      </w:pPr>
    </w:p>
    <w:p w:rsidR="000F2DCE" w:rsidRPr="006268F1" w:rsidRDefault="000F2DCE" w:rsidP="000F2DCE">
      <w:pPr>
        <w:numPr>
          <w:ilvl w:val="0"/>
          <w:numId w:val="2"/>
        </w:numPr>
        <w:tabs>
          <w:tab w:val="clear" w:pos="708"/>
          <w:tab w:val="left" w:pos="284"/>
        </w:tabs>
        <w:suppressAutoHyphens w:val="0"/>
        <w:spacing w:line="216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6268F1">
        <w:rPr>
          <w:b/>
          <w:color w:val="000000"/>
          <w:sz w:val="24"/>
          <w:szCs w:val="24"/>
        </w:rPr>
        <w:t>ЦЕЛЬ СОГЛАШЕНИЯ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color w:val="000000"/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09"/>
        <w:jc w:val="both"/>
        <w:rPr>
          <w:color w:val="000000"/>
          <w:sz w:val="24"/>
          <w:szCs w:val="24"/>
        </w:rPr>
      </w:pPr>
      <w:r w:rsidRPr="006268F1">
        <w:rPr>
          <w:color w:val="000000"/>
          <w:sz w:val="24"/>
          <w:szCs w:val="24"/>
        </w:rPr>
        <w:t xml:space="preserve">Целью настоящего Соглашения является расширение кредитования Банком Субъектов малого и среднего предпринимательства за счет предоставления </w:t>
      </w:r>
      <w:r>
        <w:rPr>
          <w:color w:val="000000"/>
          <w:sz w:val="24"/>
          <w:szCs w:val="24"/>
        </w:rPr>
        <w:t>Корпорацией</w:t>
      </w:r>
      <w:r w:rsidRPr="006268F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независимых</w:t>
      </w:r>
      <w:r w:rsidRPr="006268F1">
        <w:rPr>
          <w:color w:val="000000"/>
          <w:sz w:val="24"/>
          <w:szCs w:val="24"/>
        </w:rPr>
        <w:t xml:space="preserve"> гарантий, обеспечивающих обязательства РГО, вытекающие из договоров поручительства перед Банком, и Субъектов малого и среднего предпринимательства, вытекающие из </w:t>
      </w:r>
      <w:r>
        <w:rPr>
          <w:color w:val="000000"/>
          <w:sz w:val="24"/>
          <w:szCs w:val="24"/>
        </w:rPr>
        <w:t>кредитных договоров</w:t>
      </w:r>
      <w:r w:rsidRPr="006268F1">
        <w:rPr>
          <w:color w:val="000000"/>
          <w:sz w:val="24"/>
          <w:szCs w:val="24"/>
        </w:rPr>
        <w:t>, заключенных с Банком.</w:t>
      </w:r>
    </w:p>
    <w:p w:rsidR="000F2DCE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jc w:val="center"/>
        <w:rPr>
          <w:b/>
          <w:sz w:val="24"/>
          <w:szCs w:val="24"/>
        </w:rPr>
      </w:pPr>
      <w:r w:rsidRPr="006268F1">
        <w:rPr>
          <w:b/>
          <w:sz w:val="24"/>
          <w:szCs w:val="24"/>
        </w:rPr>
        <w:t>2.</w:t>
      </w:r>
      <w:r w:rsidRPr="006268F1">
        <w:rPr>
          <w:sz w:val="24"/>
          <w:szCs w:val="24"/>
        </w:rPr>
        <w:t> </w:t>
      </w:r>
      <w:r w:rsidRPr="006268F1">
        <w:rPr>
          <w:b/>
          <w:sz w:val="24"/>
          <w:szCs w:val="24"/>
        </w:rPr>
        <w:t>ИСПОЛЬЗУЕМЫЕ ТЕРМИНЫ</w:t>
      </w:r>
    </w:p>
    <w:p w:rsidR="000F2DCE" w:rsidRPr="006268F1" w:rsidRDefault="000F2DCE" w:rsidP="000F2DCE">
      <w:pPr>
        <w:spacing w:line="216" w:lineRule="auto"/>
        <w:jc w:val="center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Банк</w:t>
      </w:r>
      <w:r w:rsidRPr="006268F1">
        <w:rPr>
          <w:sz w:val="24"/>
          <w:szCs w:val="24"/>
        </w:rPr>
        <w:t xml:space="preserve"> – кредитная организация, относительно которой </w:t>
      </w:r>
      <w:r>
        <w:rPr>
          <w:sz w:val="24"/>
          <w:szCs w:val="24"/>
        </w:rPr>
        <w:t>Корпорация</w:t>
      </w:r>
      <w:r w:rsidRPr="006268F1">
        <w:rPr>
          <w:sz w:val="24"/>
          <w:szCs w:val="24"/>
        </w:rPr>
        <w:t xml:space="preserve"> принял</w:t>
      </w:r>
      <w:r>
        <w:rPr>
          <w:sz w:val="24"/>
          <w:szCs w:val="24"/>
        </w:rPr>
        <w:t>а</w:t>
      </w:r>
      <w:r w:rsidRPr="006268F1">
        <w:rPr>
          <w:sz w:val="24"/>
          <w:szCs w:val="24"/>
        </w:rPr>
        <w:t xml:space="preserve"> решение об аккредитации, имеющая право на основании выданной ей лицензии осуществлять банковские операции.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Независимая</w:t>
      </w:r>
      <w:r w:rsidRPr="006268F1">
        <w:rPr>
          <w:b/>
          <w:sz w:val="24"/>
          <w:szCs w:val="24"/>
        </w:rPr>
        <w:t xml:space="preserve"> гарантия</w:t>
      </w:r>
      <w:r w:rsidRPr="006268F1">
        <w:rPr>
          <w:sz w:val="24"/>
          <w:szCs w:val="24"/>
        </w:rPr>
        <w:t xml:space="preserve"> – </w:t>
      </w:r>
      <w:r>
        <w:rPr>
          <w:sz w:val="24"/>
          <w:szCs w:val="24"/>
        </w:rPr>
        <w:t>независимая</w:t>
      </w:r>
      <w:r w:rsidRPr="006268F1">
        <w:rPr>
          <w:sz w:val="24"/>
          <w:szCs w:val="24"/>
        </w:rPr>
        <w:t xml:space="preserve"> гарантия, предоставленная </w:t>
      </w:r>
      <w:r>
        <w:rPr>
          <w:sz w:val="24"/>
          <w:szCs w:val="24"/>
        </w:rPr>
        <w:t>Корпорацией</w:t>
      </w:r>
      <w:r w:rsidRPr="006268F1">
        <w:rPr>
          <w:sz w:val="24"/>
          <w:szCs w:val="24"/>
        </w:rPr>
        <w:t xml:space="preserve"> в соответствии с требованиями действующего законодательства Российской Федерации и настоящего Соглашения, согласно которой </w:t>
      </w:r>
      <w:r w:rsidRPr="006268F1">
        <w:rPr>
          <w:color w:val="000000"/>
          <w:sz w:val="24"/>
          <w:szCs w:val="24"/>
        </w:rPr>
        <w:t xml:space="preserve">обеспечиваются обязательства РГО, вытекающие из договоров поручительства перед Банком, или Субъекта малого и среднего предпринимательства, вытекающие из </w:t>
      </w:r>
      <w:r>
        <w:rPr>
          <w:color w:val="000000"/>
          <w:sz w:val="24"/>
          <w:szCs w:val="24"/>
        </w:rPr>
        <w:t>кредитных договоров</w:t>
      </w:r>
      <w:r w:rsidRPr="006268F1">
        <w:rPr>
          <w:color w:val="000000"/>
          <w:sz w:val="24"/>
          <w:szCs w:val="24"/>
        </w:rPr>
        <w:t>, заключенных с Банком</w:t>
      </w:r>
      <w:r w:rsidRPr="006268F1">
        <w:rPr>
          <w:sz w:val="24"/>
          <w:szCs w:val="24"/>
        </w:rPr>
        <w:t>.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9A0AB3">
        <w:rPr>
          <w:b/>
          <w:sz w:val="24"/>
          <w:szCs w:val="24"/>
        </w:rPr>
        <w:t xml:space="preserve">Заемщик – </w:t>
      </w:r>
      <w:r w:rsidRPr="009A0AB3">
        <w:rPr>
          <w:sz w:val="24"/>
          <w:szCs w:val="24"/>
        </w:rPr>
        <w:t>Субъект</w:t>
      </w:r>
      <w:r w:rsidRPr="001C6C8B">
        <w:rPr>
          <w:sz w:val="24"/>
          <w:szCs w:val="24"/>
        </w:rPr>
        <w:t xml:space="preserve"> малого или среднего </w:t>
      </w:r>
      <w:proofErr w:type="gramStart"/>
      <w:r w:rsidRPr="001C6C8B">
        <w:rPr>
          <w:sz w:val="24"/>
          <w:szCs w:val="24"/>
        </w:rPr>
        <w:t>предпринимательства</w:t>
      </w:r>
      <w:proofErr w:type="gramEnd"/>
      <w:r w:rsidRPr="001C6C8B">
        <w:rPr>
          <w:sz w:val="24"/>
          <w:szCs w:val="24"/>
        </w:rPr>
        <w:t xml:space="preserve"> или организация, образующая инфраструктуру поддержки субъектов малого и среднего </w:t>
      </w:r>
      <w:r w:rsidRPr="001C6C8B">
        <w:rPr>
          <w:sz w:val="24"/>
          <w:szCs w:val="24"/>
        </w:rPr>
        <w:lastRenderedPageBreak/>
        <w:t>предпринимательства, заключившие или намеревающиеся заключить Кредитный договор с Банком.</w:t>
      </w:r>
    </w:p>
    <w:p w:rsidR="000F2DCE" w:rsidRPr="006268F1" w:rsidRDefault="000F2DCE" w:rsidP="000F2DC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Поручительство РГО</w:t>
      </w:r>
      <w:r w:rsidRPr="006268F1">
        <w:rPr>
          <w:sz w:val="24"/>
          <w:szCs w:val="24"/>
        </w:rPr>
        <w:t xml:space="preserve"> – оформленный в соответствии с требованиями действующего законодательства Российской Федерации и настоящего Соглашения договор поручительства, согласно которому РГО обязывается перед Банком отвечать за исполнение обязательств Заемщика по кредитному договору на условиях, определенных в договоре поручительства.</w:t>
      </w:r>
    </w:p>
    <w:p w:rsidR="000F2DCE" w:rsidRPr="006268F1" w:rsidRDefault="000F2DCE" w:rsidP="000F2DC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РГО</w:t>
      </w:r>
      <w:r w:rsidRPr="006268F1">
        <w:rPr>
          <w:sz w:val="24"/>
          <w:szCs w:val="24"/>
        </w:rPr>
        <w:t xml:space="preserve"> – </w:t>
      </w:r>
      <w:r w:rsidRPr="00DF38A7">
        <w:rPr>
          <w:sz w:val="24"/>
          <w:szCs w:val="24"/>
        </w:rPr>
        <w:t xml:space="preserve">организация, осуществляющая деятельность в целях обеспечения доступа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к кредитным и иным финансовым ресурсам, соответствующая требованиям, установленным Федеральным законом от 24.07.2007 № 209-ФЗ «О развитии малого и среднего предпринимательства в Российской Федерации» и принятыми в соответствии с </w:t>
      </w:r>
      <w:r>
        <w:rPr>
          <w:sz w:val="24"/>
          <w:szCs w:val="24"/>
        </w:rPr>
        <w:t>ним нормативно-правовыми актами</w:t>
      </w:r>
      <w:r w:rsidRPr="006268F1">
        <w:rPr>
          <w:sz w:val="24"/>
          <w:szCs w:val="24"/>
        </w:rPr>
        <w:t>.</w:t>
      </w:r>
    </w:p>
    <w:p w:rsidR="000F2DCE" w:rsidRPr="00FF314D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FF314D">
        <w:rPr>
          <w:b/>
          <w:sz w:val="24"/>
          <w:szCs w:val="24"/>
        </w:rPr>
        <w:t xml:space="preserve">Субъект малого и среднего предпринимательства – </w:t>
      </w:r>
      <w:r w:rsidRPr="00443896">
        <w:rPr>
          <w:sz w:val="24"/>
          <w:szCs w:val="24"/>
        </w:rPr>
        <w:t>хозяйствующие</w:t>
      </w:r>
      <w:r w:rsidRPr="00FF314D">
        <w:rPr>
          <w:sz w:val="24"/>
          <w:szCs w:val="24"/>
        </w:rPr>
        <w:t xml:space="preserve">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FF314D">
        <w:rPr>
          <w:sz w:val="24"/>
          <w:szCs w:val="24"/>
        </w:rPr>
        <w:t>микропредприятиям</w:t>
      </w:r>
      <w:proofErr w:type="spellEnd"/>
      <w:r w:rsidRPr="00FF314D">
        <w:rPr>
          <w:sz w:val="24"/>
          <w:szCs w:val="24"/>
        </w:rPr>
        <w:t>, и средним предприятиям, сведения о которых внесены в единый реестр субъектов малого и среднего предпринимательства.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jc w:val="center"/>
        <w:rPr>
          <w:b/>
          <w:i/>
          <w:sz w:val="24"/>
          <w:szCs w:val="24"/>
        </w:rPr>
      </w:pPr>
      <w:r w:rsidRPr="006268F1">
        <w:rPr>
          <w:b/>
          <w:sz w:val="24"/>
          <w:szCs w:val="24"/>
        </w:rPr>
        <w:t>3. ПРЕДМЕТ СОГЛАШЕНИЯ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sz w:val="24"/>
          <w:szCs w:val="24"/>
        </w:rPr>
        <w:t xml:space="preserve">Предметом настоящего Соглашения является сотрудничество </w:t>
      </w:r>
      <w:r>
        <w:rPr>
          <w:sz w:val="24"/>
          <w:szCs w:val="24"/>
        </w:rPr>
        <w:t>Корпорации</w:t>
      </w:r>
      <w:r w:rsidRPr="006268F1">
        <w:rPr>
          <w:sz w:val="24"/>
          <w:szCs w:val="24"/>
        </w:rPr>
        <w:t xml:space="preserve"> и Банка, направленное на развитие кредитования субъектов малого и среднего предпринимательства путем предоставления </w:t>
      </w:r>
      <w:r>
        <w:rPr>
          <w:sz w:val="24"/>
          <w:szCs w:val="24"/>
        </w:rPr>
        <w:t>Корпорацией независимых</w:t>
      </w:r>
      <w:r w:rsidRPr="006268F1">
        <w:rPr>
          <w:sz w:val="24"/>
          <w:szCs w:val="24"/>
        </w:rPr>
        <w:t xml:space="preserve"> гарантий, обеспечивающих обязательства Заемщиков по кредитным договорам, заключенным с Банком либо обязательства региональных гарантийных организаций, вытекающих из договоров поручительства, заключенных ими с Банком по обязательствам Заемщиков.</w:t>
      </w:r>
    </w:p>
    <w:p w:rsidR="000F2DCE" w:rsidRPr="006268F1" w:rsidRDefault="000F2DCE" w:rsidP="000F2DCE">
      <w:pPr>
        <w:tabs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tabs>
          <w:tab w:val="left" w:pos="1260"/>
        </w:tabs>
        <w:spacing w:line="216" w:lineRule="auto"/>
        <w:jc w:val="center"/>
        <w:rPr>
          <w:b/>
          <w:sz w:val="24"/>
          <w:szCs w:val="24"/>
        </w:rPr>
      </w:pPr>
      <w:r w:rsidRPr="006268F1">
        <w:rPr>
          <w:b/>
          <w:sz w:val="24"/>
          <w:szCs w:val="24"/>
        </w:rPr>
        <w:t xml:space="preserve">4. ОСНОВНЫЕ ПРИНЦИПЫ И УСЛОВИЯ ПРАВООТНОШЕНИЙ СТОРОН. КРИТЕРИИ ПРЕДОСТАВЛЕНИЯ </w:t>
      </w:r>
      <w:r>
        <w:rPr>
          <w:b/>
          <w:sz w:val="24"/>
          <w:szCs w:val="24"/>
        </w:rPr>
        <w:t>НЕЗАВИСИМЫХ</w:t>
      </w:r>
      <w:r w:rsidRPr="006268F1">
        <w:rPr>
          <w:b/>
          <w:sz w:val="24"/>
          <w:szCs w:val="24"/>
        </w:rPr>
        <w:t xml:space="preserve"> ГАРАНТИЙ</w:t>
      </w:r>
    </w:p>
    <w:p w:rsidR="000F2DCE" w:rsidRPr="006268F1" w:rsidRDefault="000F2DCE" w:rsidP="000F2DCE">
      <w:pPr>
        <w:tabs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4.1.</w:t>
      </w:r>
      <w:r w:rsidRPr="006268F1">
        <w:rPr>
          <w:sz w:val="24"/>
          <w:szCs w:val="24"/>
        </w:rPr>
        <w:t> </w:t>
      </w:r>
      <w:r>
        <w:rPr>
          <w:sz w:val="24"/>
          <w:szCs w:val="24"/>
        </w:rPr>
        <w:t>Независимая</w:t>
      </w:r>
      <w:r w:rsidRPr="006268F1">
        <w:rPr>
          <w:sz w:val="24"/>
          <w:szCs w:val="24"/>
        </w:rPr>
        <w:t xml:space="preserve"> гарантия предоставляется на условиях платности и срочности.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sz w:val="24"/>
          <w:szCs w:val="24"/>
        </w:rPr>
        <w:t xml:space="preserve">Размер вознаграждения за предоставление </w:t>
      </w:r>
      <w:r>
        <w:rPr>
          <w:sz w:val="24"/>
          <w:szCs w:val="24"/>
        </w:rPr>
        <w:t>Независимой</w:t>
      </w:r>
      <w:r w:rsidRPr="006268F1">
        <w:rPr>
          <w:sz w:val="24"/>
          <w:szCs w:val="24"/>
        </w:rPr>
        <w:t xml:space="preserve"> гарантии определяется </w:t>
      </w:r>
      <w:r>
        <w:rPr>
          <w:sz w:val="24"/>
          <w:szCs w:val="24"/>
        </w:rPr>
        <w:t>Корпорацией</w:t>
      </w:r>
      <w:r w:rsidRPr="006268F1">
        <w:rPr>
          <w:sz w:val="24"/>
          <w:szCs w:val="24"/>
        </w:rPr>
        <w:t xml:space="preserve"> самостоятельно на условиях договора о предоставлении </w:t>
      </w:r>
      <w:r>
        <w:rPr>
          <w:sz w:val="24"/>
          <w:szCs w:val="24"/>
        </w:rPr>
        <w:t>независимой</w:t>
      </w:r>
      <w:r w:rsidRPr="006268F1">
        <w:rPr>
          <w:sz w:val="24"/>
          <w:szCs w:val="24"/>
        </w:rPr>
        <w:t xml:space="preserve"> гарантии.</w:t>
      </w:r>
    </w:p>
    <w:p w:rsidR="000F2DCE" w:rsidRPr="006268F1" w:rsidRDefault="000F2DCE" w:rsidP="000F2DCE">
      <w:pPr>
        <w:tabs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4.</w:t>
      </w:r>
      <w:r w:rsidRPr="00646E2B">
        <w:rPr>
          <w:b/>
          <w:sz w:val="24"/>
          <w:szCs w:val="24"/>
        </w:rPr>
        <w:t>2</w:t>
      </w:r>
      <w:r w:rsidRPr="006268F1">
        <w:rPr>
          <w:b/>
          <w:sz w:val="24"/>
          <w:szCs w:val="24"/>
        </w:rPr>
        <w:t>.</w:t>
      </w:r>
      <w:r w:rsidRPr="006268F1">
        <w:rPr>
          <w:sz w:val="24"/>
          <w:szCs w:val="24"/>
        </w:rPr>
        <w:t> </w:t>
      </w:r>
      <w:r w:rsidRPr="00171A3C">
        <w:rPr>
          <w:sz w:val="24"/>
          <w:szCs w:val="24"/>
        </w:rPr>
        <w:t>Независимая гарантия предоставляется по кредитам в валюте Российской Федерации или в иностранной валюте, котируемой Центральным банком Российской Федерации (иностранной валюте, имеющей официальный курс, устанавливаемый Банком России на основании статьи 53 Федерального закона от 10.07.2002 № 86-ФЗ «О Центральном банке Российской Федерации (Банке России)»</w:t>
      </w:r>
      <w:r w:rsidRPr="006268F1">
        <w:rPr>
          <w:sz w:val="24"/>
          <w:szCs w:val="24"/>
        </w:rPr>
        <w:t>.</w:t>
      </w:r>
    </w:p>
    <w:p w:rsidR="000F2DCE" w:rsidRPr="009A0AB3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4.</w:t>
      </w:r>
      <w:r w:rsidRPr="00646E2B">
        <w:rPr>
          <w:b/>
          <w:sz w:val="24"/>
          <w:szCs w:val="24"/>
        </w:rPr>
        <w:t>3</w:t>
      </w:r>
      <w:r w:rsidRPr="006268F1">
        <w:rPr>
          <w:b/>
          <w:sz w:val="24"/>
          <w:szCs w:val="24"/>
        </w:rPr>
        <w:t>.</w:t>
      </w:r>
      <w:r w:rsidRPr="006268F1">
        <w:rPr>
          <w:sz w:val="24"/>
          <w:szCs w:val="24"/>
        </w:rPr>
        <w:t> </w:t>
      </w:r>
      <w:r>
        <w:rPr>
          <w:sz w:val="24"/>
          <w:szCs w:val="24"/>
        </w:rPr>
        <w:t>Независимая</w:t>
      </w:r>
      <w:r w:rsidRPr="006268F1">
        <w:rPr>
          <w:sz w:val="24"/>
          <w:szCs w:val="24"/>
        </w:rPr>
        <w:t xml:space="preserve"> гарантия предоставляется в </w:t>
      </w:r>
      <w:r w:rsidRPr="006268F1">
        <w:rPr>
          <w:color w:val="000000"/>
          <w:sz w:val="24"/>
          <w:szCs w:val="24"/>
        </w:rPr>
        <w:t xml:space="preserve">обеспечение обязательств РГО, вытекающих из договоров поручительства перед Банком, или в обеспечение обязательств Субъектов малого и среднего предпринимательства, </w:t>
      </w:r>
      <w:r w:rsidRPr="009A0AB3">
        <w:rPr>
          <w:color w:val="000000"/>
          <w:sz w:val="24"/>
          <w:szCs w:val="24"/>
        </w:rPr>
        <w:t xml:space="preserve">организаций, образующих инфраструктуру поддержки субъектов малого и среднего предпринимательства, вытекающих из кредитных договоров, заключенных с Банком, за исключением указанных в п.4.4. Соглашения, </w:t>
      </w:r>
      <w:r w:rsidRPr="009A0AB3">
        <w:rPr>
          <w:sz w:val="24"/>
          <w:szCs w:val="24"/>
        </w:rPr>
        <w:t>и ограничивается лимитом ответственности Корпорации.</w:t>
      </w:r>
    </w:p>
    <w:p w:rsidR="000F2DCE" w:rsidRPr="009A0AB3" w:rsidRDefault="000F2DCE" w:rsidP="000F2DCE">
      <w:pPr>
        <w:spacing w:line="216" w:lineRule="auto"/>
        <w:ind w:firstLine="709"/>
        <w:jc w:val="both"/>
        <w:rPr>
          <w:sz w:val="24"/>
          <w:szCs w:val="24"/>
          <w:lang w:eastAsia="en-US"/>
        </w:rPr>
      </w:pPr>
      <w:r w:rsidRPr="009A0AB3">
        <w:rPr>
          <w:b/>
          <w:sz w:val="24"/>
          <w:szCs w:val="24"/>
        </w:rPr>
        <w:t>4.4.</w:t>
      </w:r>
      <w:r w:rsidRPr="009A0AB3">
        <w:rPr>
          <w:sz w:val="24"/>
          <w:szCs w:val="24"/>
        </w:rPr>
        <w:t> В рамках предоставленной Независимой гарантии Корпорация не отвечает перед Банком за исполнение Заемщиком обязательств по договору предоставления кредита в части уплаты процентов, неустойки (штрафа, пени), возмещения судебных издержек по взысканию долга и других убытков, вызванных неисполнением (ненадлежащим исполнением) Заемщиком своих обязательств перед Банком по кредитному договору.</w:t>
      </w:r>
    </w:p>
    <w:p w:rsidR="000F2DCE" w:rsidRPr="009A0AB3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9A0AB3">
        <w:rPr>
          <w:b/>
          <w:sz w:val="24"/>
          <w:szCs w:val="24"/>
        </w:rPr>
        <w:t>4.5.</w:t>
      </w:r>
      <w:r w:rsidRPr="009A0AB3">
        <w:rPr>
          <w:sz w:val="24"/>
          <w:szCs w:val="24"/>
        </w:rPr>
        <w:t> Независимая гарантия не может быть предоставлена, если это приведет к превышению установленного Корпорацией для Банка лимита предоставления Независимых гарантий.</w:t>
      </w:r>
    </w:p>
    <w:p w:rsidR="000F2DCE" w:rsidRPr="006268F1" w:rsidRDefault="000F2DCE" w:rsidP="000F2DCE">
      <w:pPr>
        <w:tabs>
          <w:tab w:val="left" w:pos="1260"/>
        </w:tabs>
        <w:spacing w:line="216" w:lineRule="auto"/>
        <w:ind w:firstLine="709"/>
        <w:jc w:val="both"/>
        <w:rPr>
          <w:i/>
          <w:iCs/>
          <w:sz w:val="24"/>
          <w:szCs w:val="24"/>
        </w:rPr>
      </w:pPr>
      <w:r w:rsidRPr="009A0AB3">
        <w:rPr>
          <w:b/>
          <w:sz w:val="24"/>
          <w:szCs w:val="24"/>
        </w:rPr>
        <w:t>4.6.</w:t>
      </w:r>
      <w:r w:rsidRPr="009A0AB3">
        <w:rPr>
          <w:sz w:val="24"/>
          <w:szCs w:val="24"/>
        </w:rPr>
        <w:t xml:space="preserve"> По мере уменьшения обязательств по кредитному договору, заключенному Субъектом малого или среднего предпринимательства, организацией, образующей </w:t>
      </w:r>
      <w:r w:rsidRPr="009A0AB3">
        <w:rPr>
          <w:sz w:val="24"/>
          <w:szCs w:val="24"/>
        </w:rPr>
        <w:lastRenderedPageBreak/>
        <w:t>инфраструктуру поддержки субъектов малого и среднего предпринимательства, с Банком</w:t>
      </w:r>
      <w:r w:rsidRPr="006268F1">
        <w:rPr>
          <w:sz w:val="24"/>
          <w:szCs w:val="24"/>
        </w:rPr>
        <w:t xml:space="preserve">, лимит ответственности </w:t>
      </w:r>
      <w:r>
        <w:rPr>
          <w:sz w:val="24"/>
          <w:szCs w:val="24"/>
        </w:rPr>
        <w:t>Корпорации</w:t>
      </w:r>
      <w:r w:rsidRPr="006268F1">
        <w:rPr>
          <w:sz w:val="24"/>
          <w:szCs w:val="24"/>
        </w:rPr>
        <w:t xml:space="preserve"> подлежит пропорциональному уменьшению.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6268F1">
        <w:rPr>
          <w:b/>
          <w:sz w:val="24"/>
          <w:szCs w:val="24"/>
        </w:rPr>
        <w:t>4.</w:t>
      </w:r>
      <w:r w:rsidRPr="00646E2B">
        <w:rPr>
          <w:b/>
          <w:sz w:val="24"/>
          <w:szCs w:val="24"/>
        </w:rPr>
        <w:t>7</w:t>
      </w:r>
      <w:r w:rsidRPr="006268F1">
        <w:rPr>
          <w:b/>
          <w:sz w:val="24"/>
          <w:szCs w:val="24"/>
        </w:rPr>
        <w:t>.</w:t>
      </w:r>
      <w:r w:rsidRPr="006268F1">
        <w:rPr>
          <w:sz w:val="24"/>
          <w:szCs w:val="24"/>
        </w:rPr>
        <w:t xml:space="preserve"> Ежеквартально, в срок не позднее 10 (десятого) числа месяца, следующего за истекшим кварталом, Стороны составляют акт сверки остатка лимитов ответственности </w:t>
      </w:r>
      <w:r>
        <w:rPr>
          <w:sz w:val="24"/>
          <w:szCs w:val="24"/>
        </w:rPr>
        <w:t>Корпорации</w:t>
      </w:r>
      <w:r w:rsidRPr="006268F1">
        <w:rPr>
          <w:sz w:val="24"/>
          <w:szCs w:val="24"/>
        </w:rPr>
        <w:t xml:space="preserve"> по всем действующим договорам о предоставлении </w:t>
      </w:r>
      <w:r>
        <w:rPr>
          <w:sz w:val="24"/>
          <w:szCs w:val="24"/>
        </w:rPr>
        <w:t>Независимой</w:t>
      </w:r>
      <w:r w:rsidRPr="006268F1">
        <w:rPr>
          <w:sz w:val="24"/>
          <w:szCs w:val="24"/>
        </w:rPr>
        <w:t xml:space="preserve"> гарантии.</w:t>
      </w:r>
    </w:p>
    <w:p w:rsidR="000F2DCE" w:rsidRDefault="000F2DCE" w:rsidP="000F2DCE">
      <w:pPr>
        <w:pStyle w:val="ConsPlusNormal"/>
        <w:widowControl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8F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268F1">
        <w:rPr>
          <w:rFonts w:ascii="Times New Roman" w:hAnsi="Times New Roman" w:cs="Times New Roman"/>
          <w:b/>
          <w:sz w:val="24"/>
          <w:szCs w:val="24"/>
        </w:rPr>
        <w:t>.</w:t>
      </w:r>
      <w:r w:rsidRPr="006268F1">
        <w:rPr>
          <w:rFonts w:ascii="Times New Roman" w:hAnsi="Times New Roman" w:cs="Times New Roman"/>
          <w:sz w:val="24"/>
          <w:szCs w:val="24"/>
        </w:rPr>
        <w:t xml:space="preserve"> Банк предоставляет </w:t>
      </w:r>
      <w:r>
        <w:rPr>
          <w:rFonts w:ascii="Times New Roman" w:hAnsi="Times New Roman" w:cs="Times New Roman"/>
          <w:sz w:val="24"/>
          <w:szCs w:val="24"/>
        </w:rPr>
        <w:t>Корпорации</w:t>
      </w:r>
      <w:r w:rsidRPr="006268F1">
        <w:rPr>
          <w:rFonts w:ascii="Times New Roman" w:hAnsi="Times New Roman" w:cs="Times New Roman"/>
          <w:sz w:val="24"/>
          <w:szCs w:val="24"/>
        </w:rPr>
        <w:t xml:space="preserve"> согласие на предоставление иным банкам-партнерам и размещение на интернет-сайте </w:t>
      </w:r>
      <w:r>
        <w:rPr>
          <w:rFonts w:ascii="Times New Roman" w:hAnsi="Times New Roman" w:cs="Times New Roman"/>
          <w:sz w:val="24"/>
          <w:szCs w:val="24"/>
        </w:rPr>
        <w:t>Корпорации</w:t>
      </w:r>
      <w:r w:rsidRPr="006268F1">
        <w:rPr>
          <w:rFonts w:ascii="Times New Roman" w:hAnsi="Times New Roman" w:cs="Times New Roman"/>
          <w:sz w:val="24"/>
          <w:szCs w:val="24"/>
        </w:rPr>
        <w:t xml:space="preserve"> информации о количестве и общей сумме кредитов, обеспеченных </w:t>
      </w:r>
      <w:r>
        <w:rPr>
          <w:rFonts w:ascii="Times New Roman" w:hAnsi="Times New Roman" w:cs="Times New Roman"/>
          <w:sz w:val="24"/>
          <w:szCs w:val="24"/>
        </w:rPr>
        <w:t>Независимыми</w:t>
      </w:r>
      <w:r w:rsidRPr="006268F1">
        <w:rPr>
          <w:rFonts w:ascii="Times New Roman" w:hAnsi="Times New Roman" w:cs="Times New Roman"/>
          <w:sz w:val="24"/>
          <w:szCs w:val="24"/>
        </w:rPr>
        <w:t xml:space="preserve"> гарантиями.</w:t>
      </w:r>
    </w:p>
    <w:p w:rsidR="000F2DCE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Default="000F2DCE" w:rsidP="000F2DCE">
      <w:pPr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6268F1">
        <w:rPr>
          <w:b/>
          <w:sz w:val="24"/>
          <w:szCs w:val="24"/>
        </w:rPr>
        <w:t>. </w:t>
      </w:r>
      <w:r w:rsidRPr="00F76D9E">
        <w:rPr>
          <w:b/>
          <w:sz w:val="24"/>
          <w:szCs w:val="24"/>
        </w:rPr>
        <w:t>ВЗАИМОДЕЙСТВИЕ, ПРАВА И ОБЯЗАННОСТИ СТОРОН</w:t>
      </w:r>
      <w:r>
        <w:rPr>
          <w:b/>
          <w:sz w:val="24"/>
          <w:szCs w:val="24"/>
        </w:rPr>
        <w:t>. АНТИКОРРУПЦИОННАЯ ОГОВОРКА.</w:t>
      </w:r>
    </w:p>
    <w:p w:rsidR="000F2DCE" w:rsidRPr="006268F1" w:rsidRDefault="000F2DCE" w:rsidP="000F2DCE">
      <w:pPr>
        <w:spacing w:line="216" w:lineRule="auto"/>
        <w:jc w:val="center"/>
        <w:rPr>
          <w:b/>
          <w:sz w:val="24"/>
          <w:szCs w:val="24"/>
        </w:rPr>
      </w:pP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 xml:space="preserve">Порядок взаимодействия, права и обязанности Сторон в соответствии с настоящим Соглашением устанавливаются Правилами взаимодействия банков </w:t>
      </w:r>
      <w:r w:rsidR="00BA7243">
        <w:rPr>
          <w:sz w:val="24"/>
          <w:szCs w:val="24"/>
        </w:rPr>
        <w:t xml:space="preserve">и организаций </w:t>
      </w:r>
      <w:r w:rsidRPr="00B5669F">
        <w:rPr>
          <w:sz w:val="24"/>
          <w:szCs w:val="24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гарантий, размещенными на официальном сайте Корпорации в сети Интернет.</w:t>
      </w: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Корпорация довела до сведения Банка информацию о размещении Антикоррупционной политики акционерного общества «Федеральная корпорация по развитию малого и среднего предпринимательства», утвержденной решением Совета директоров Корпорации, на официальном сайте Корпорации (http://corpmsp.ru/) в разделе «Противодействие коррупции».</w:t>
      </w:r>
    </w:p>
    <w:p w:rsidR="000F2DCE" w:rsidRPr="00B5669F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 xml:space="preserve">Заключением настоящего Соглашения </w:t>
      </w:r>
      <w:r>
        <w:rPr>
          <w:sz w:val="24"/>
          <w:szCs w:val="24"/>
        </w:rPr>
        <w:t>Банк</w:t>
      </w:r>
      <w:r w:rsidRPr="00B5669F">
        <w:rPr>
          <w:sz w:val="24"/>
          <w:szCs w:val="24"/>
        </w:rPr>
        <w:t xml:space="preserve"> подтверждает свое ознакомление с Антикоррупционной политикой акционерного общества «Федеральная корпорация по развитию малого и среднего предпринимательства».</w:t>
      </w: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При взаимодействии, исполнении своих обязательств по настоящему Соглашению и/или в связи с его исполнением Стороны обязуются обеспечить соблюдение требований Федерального закона от 25.12.2008 № 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управления, их работниками и аффилированными лицами.</w:t>
      </w:r>
    </w:p>
    <w:p w:rsidR="000F2DCE" w:rsidRPr="00B5669F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</w:t>
      </w:r>
      <w:r>
        <w:rPr>
          <w:sz w:val="24"/>
          <w:szCs w:val="24"/>
        </w:rPr>
        <w:t xml:space="preserve"> </w:t>
      </w:r>
      <w:r w:rsidRPr="00B5669F">
        <w:rPr>
          <w:sz w:val="24"/>
          <w:szCs w:val="24"/>
        </w:rPr>
        <w:t>Федерации.</w:t>
      </w: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При взаимодействии, исполнении своих обязательств по настоящему Соглашению и/или в связи с его исполнением Стороны обязуются не совершать и не допускать совершение членами их органов управления, их работниками и аффилированными лицами деяний (действий), подпадающих под понятие «коррупция», предусмотренное статьей 1 Федерального закона от 25.12.2008 № 273-ФЗ 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В случае возникновения у Стороны обоснованных предположений, что произошло или может произойти совершение коррупционного деяния (правонарушения), предусмотренного пунктом 5.4 настояще</w:t>
      </w:r>
      <w:r>
        <w:rPr>
          <w:sz w:val="24"/>
          <w:szCs w:val="24"/>
        </w:rPr>
        <w:t>го Соглашения</w:t>
      </w:r>
      <w:r w:rsidRPr="00B5669F">
        <w:rPr>
          <w:sz w:val="24"/>
          <w:szCs w:val="24"/>
        </w:rPr>
        <w:t xml:space="preserve"> (далее – совершение коррупционного деяния (правонарушения)),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</w:t>
      </w:r>
    </w:p>
    <w:p w:rsidR="000F2DCE" w:rsidRPr="00B5669F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 xml:space="preserve">Сторона, получившая уведомление о совершении коррупционного деяния (правонарушения), обязана рассмотреть полученное уведомление и сообщить другой Стороне в письменной форме по почте заказным письмом с уведомлением о вручении по </w:t>
      </w:r>
      <w:r w:rsidRPr="00B5669F">
        <w:rPr>
          <w:sz w:val="24"/>
          <w:szCs w:val="24"/>
        </w:rPr>
        <w:lastRenderedPageBreak/>
        <w:t>адресу ее местонахождения о результатах его рассмотрения в течение 10 (десяти) рабочих дней со дня получения письменного уведомления.</w:t>
      </w: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:rsidR="000F2DCE" w:rsidRPr="00B5669F" w:rsidRDefault="000F2DCE" w:rsidP="000F2DCE">
      <w:pPr>
        <w:pStyle w:val="ab"/>
        <w:numPr>
          <w:ilvl w:val="1"/>
          <w:numId w:val="6"/>
        </w:numPr>
        <w:spacing w:line="216" w:lineRule="auto"/>
        <w:ind w:left="0" w:firstLine="709"/>
        <w:jc w:val="both"/>
        <w:rPr>
          <w:sz w:val="24"/>
          <w:szCs w:val="24"/>
        </w:rPr>
      </w:pPr>
      <w:r w:rsidRPr="00B5669F">
        <w:rPr>
          <w:sz w:val="24"/>
          <w:szCs w:val="24"/>
        </w:rPr>
        <w:t>В случае совершения одной Стороной коррупционного деяния (правонарушения) или неполучения другой Стороной в соответствии с пунктом 5.5 настояще</w:t>
      </w:r>
      <w:r>
        <w:rPr>
          <w:sz w:val="24"/>
          <w:szCs w:val="24"/>
        </w:rPr>
        <w:t>го Соглашения</w:t>
      </w:r>
      <w:r w:rsidRPr="00B5669F">
        <w:rPr>
          <w:sz w:val="24"/>
          <w:szCs w:val="24"/>
        </w:rPr>
        <w:t xml:space="preserve">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настоящего Соглашения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 не позднее чем за 30 (тридцать) календарных дней до указанной в письменном уведомлении даты прекращения действия настоящего Соглашения,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Соглашения.</w:t>
      </w:r>
    </w:p>
    <w:p w:rsidR="000F2DCE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Pr="00B84E02" w:rsidRDefault="000F2DCE" w:rsidP="000F2DCE">
      <w:pPr>
        <w:pStyle w:val="ab"/>
        <w:widowControl w:val="0"/>
        <w:numPr>
          <w:ilvl w:val="0"/>
          <w:numId w:val="10"/>
        </w:numPr>
        <w:tabs>
          <w:tab w:val="clear" w:pos="708"/>
        </w:tabs>
        <w:suppressAutoHyphens w:val="0"/>
        <w:spacing w:line="216" w:lineRule="auto"/>
        <w:jc w:val="center"/>
        <w:rPr>
          <w:b/>
          <w:color w:val="auto"/>
          <w:kern w:val="0"/>
          <w:sz w:val="24"/>
          <w:szCs w:val="24"/>
          <w:lang w:eastAsia="en-US"/>
        </w:rPr>
      </w:pPr>
      <w:r w:rsidRPr="00B84E02">
        <w:rPr>
          <w:b/>
          <w:color w:val="auto"/>
          <w:kern w:val="0"/>
          <w:sz w:val="24"/>
          <w:szCs w:val="24"/>
          <w:lang w:eastAsia="en-US"/>
        </w:rPr>
        <w:t>КОНФИДЕНЦИАЛЬНОСТЬ</w:t>
      </w:r>
    </w:p>
    <w:p w:rsidR="000F2DCE" w:rsidRPr="00B84E02" w:rsidRDefault="000F2DCE" w:rsidP="000F2DCE">
      <w:pPr>
        <w:pStyle w:val="ab"/>
        <w:widowControl w:val="0"/>
        <w:tabs>
          <w:tab w:val="clear" w:pos="708"/>
        </w:tabs>
        <w:suppressAutoHyphens w:val="0"/>
        <w:spacing w:line="216" w:lineRule="auto"/>
        <w:ind w:left="360"/>
        <w:rPr>
          <w:b/>
          <w:color w:val="auto"/>
          <w:kern w:val="0"/>
          <w:sz w:val="24"/>
          <w:szCs w:val="24"/>
          <w:lang w:eastAsia="en-US"/>
        </w:rPr>
      </w:pP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Настоящим Стороны определяют порядок и условия защиты конфиденциальной информации, которой Стороны будут обмениваться в ходе исполнения обязательств по настоящему Соглашению. При этом Сторона, передающая конфиденциальную информацию, будет именоваться «Передающая Сторона», а Сторона, получающая конфиденциальную информацию, – «Получающая Сторона».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Конфиденциальная информация – информация, определенная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данных», от 29.07.2004 № 98-ФЗ «О коммерческой тайне», Указом Президента Российской Федерации от 06.03.1997 № 188 «Об утверждении перечня сведений конфиденциального характера», а также иная информация, обозначенная Стороной в качестве конфиденциальной.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 xml:space="preserve">При передаче конфиденциальной информации на бумажном или электронном носителе на запечатанном конверте, содержащем указанные носители, а также на всех носителях в составе запечатанного конверта, содержащих конфиденциальную информацию, должен стоять гриф «Коммерческая </w:t>
      </w:r>
      <w:proofErr w:type="gramStart"/>
      <w:r w:rsidRPr="00B84E02">
        <w:rPr>
          <w:color w:val="auto"/>
          <w:kern w:val="0"/>
          <w:sz w:val="24"/>
          <w:szCs w:val="24"/>
          <w:lang w:eastAsia="en-US"/>
        </w:rPr>
        <w:t>тайна»/</w:t>
      </w:r>
      <w:proofErr w:type="gramEnd"/>
      <w:r w:rsidRPr="00B84E02">
        <w:rPr>
          <w:color w:val="auto"/>
          <w:kern w:val="0"/>
          <w:sz w:val="24"/>
          <w:szCs w:val="24"/>
          <w:lang w:eastAsia="en-US"/>
        </w:rPr>
        <w:t>пометка «Конфиденциально» с указанием полного наименования и юридического адреса Передающей Стороны, а также номера экземпляра носителя. Использовать конверты с прозрачными «окошками» запрещается.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Передача конфиденциальной информации на бумажном или электронном носителе осуществляется по акту приема-передачи конфиденциальной информации, который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Информация, переданная устно, будет считаться конфиденциальной только в том случае, когда конфиденциальный характер этой информации подтверждается в письменной форме путем оформления Сторонами соответствующего акта приема-передачи конфиденциальной информации на бумажном носителе в течение 5 (пяти) рабочих дней с момента передачи Передающей Стороной Получающей Стороне конфиденциальной информации в устной форме. Акт приема-передачи конфиденциальной информации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 xml:space="preserve"> Стороны обязуются:</w:t>
      </w:r>
    </w:p>
    <w:p w:rsidR="000F2DCE" w:rsidRPr="00B84E02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 xml:space="preserve">Оформлять передачу конфиденциальной информации актом приема-передачи конфиденциальной информации, подписываемым уполномоченными </w:t>
      </w:r>
      <w:r w:rsidRPr="00B84E02">
        <w:rPr>
          <w:color w:val="auto"/>
          <w:kern w:val="0"/>
          <w:sz w:val="24"/>
          <w:szCs w:val="24"/>
          <w:lang w:eastAsia="en-US"/>
        </w:rPr>
        <w:lastRenderedPageBreak/>
        <w:t>представителями Сторон.</w:t>
      </w:r>
    </w:p>
    <w:p w:rsidR="000F2DCE" w:rsidRPr="00B84E02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Осуществлять передачу конфиденциальной информации ценными (заказными) почтовыми отправлениями или курьерами Сторон.</w:t>
      </w:r>
    </w:p>
    <w:p w:rsidR="000F2DCE" w:rsidRPr="00B84E02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Не передавать друг другу конфиденциальную информацию по каналам телефонной, телеграфной и факсимильной связи, а также с использованием информационно-телекоммуникационной сети «Интернет» без принятия согласованных Сторонами мер, обеспечивающих ее защиту в соответствии с требованиями законодательства Российской Федерации.</w:t>
      </w:r>
    </w:p>
    <w:p w:rsidR="000F2DCE" w:rsidRPr="00B84E02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Обеспечивать конфиденциальность, целостность и доступность конфиденциальной информации в соответствии с требованиями законодательства Российской Федерации.</w:t>
      </w:r>
    </w:p>
    <w:p w:rsidR="000F2DCE" w:rsidRPr="00B84E02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Не осуществлять без предварительного письменного согласия Передающей Стороны раскрытие конфиденциальной информации любым способом, за исключением случаев, когда:</w:t>
      </w:r>
    </w:p>
    <w:p w:rsidR="000F2DCE" w:rsidRPr="00B84E02" w:rsidRDefault="000F2DCE" w:rsidP="000F2DCE">
      <w:pPr>
        <w:widowControl w:val="0"/>
        <w:tabs>
          <w:tab w:val="clear" w:pos="708"/>
        </w:tabs>
        <w:suppressAutoHyphens w:val="0"/>
        <w:spacing w:line="216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а)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Федерации.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форме, если это не противоречит законодательству Российской Федерации;</w:t>
      </w:r>
    </w:p>
    <w:p w:rsidR="000F2DCE" w:rsidRPr="00B84E02" w:rsidRDefault="000F2DCE" w:rsidP="000F2DCE">
      <w:pPr>
        <w:widowControl w:val="0"/>
        <w:tabs>
          <w:tab w:val="clear" w:pos="708"/>
        </w:tabs>
        <w:suppressAutoHyphens w:val="0"/>
        <w:spacing w:line="216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б) передача конфиденциальной информации своим работникам и должностным лицам вызвана неотложностью исполнения Получающей Стороной договорных обязательств, при условии, что Получающая Сторона несет ответственность за выполнение требований по защите конфиденциальной информации лицами, которым в соответствии с настоящим подпунктом сообщается конфиденциальная информация;</w:t>
      </w:r>
    </w:p>
    <w:p w:rsidR="000F2DCE" w:rsidRPr="00B84E02" w:rsidRDefault="000F2DCE" w:rsidP="000F2DCE">
      <w:pPr>
        <w:widowControl w:val="0"/>
        <w:tabs>
          <w:tab w:val="clear" w:pos="708"/>
        </w:tabs>
        <w:suppressAutoHyphens w:val="0"/>
        <w:spacing w:line="216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в) конфиденциальная информация является общедоступной на дату ее раскрытия либо была предоставлена третьей стороной, которая не нарушила таким предоставлением обязательств конфиденциальности перед Передающей Стороной.</w:t>
      </w:r>
    </w:p>
    <w:p w:rsidR="000F2DCE" w:rsidRPr="00B84E02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Незамедлительно информировать друг друга о случаях раскрытия (либо угрозы раскрытия) конфиденциальной информации, организовать расследование этих фактов. При проведении расследования фактов раскрытия конфиденциальной информации Стороны по взаимному согласию вправе направлять друг другу специалистов в области защиты информации. Оплата расходов, связанных с командированием таких специалистов, производится Стороной, допустившей разглашение конфиденциальной информации.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Вся конфиденциальная информация, переданная Передающей Стороной Получающей Стороне в соответствии с настоящим Соглашением, независимо от формы передачи является и остается исключительной собственностью Передающей Стороны. По письменному требованию Передающей Стороны в течение 5 (пяти) рабочих дней с даты получения такого требования либо в иной срок, обозначенный в требовании Передающей Стороны, вся конфиденциальная информация Передающей Стороны, переданная Получающей Стороне в соответствии с настоящим Соглашением, подлежит возврату Передающей Стороне или уничтожению в зависимости от содержания требования Передающей Стороны, за исключением случаев, когда ее возврат или уничтожение противоречит законодательству Российской Федерации. В таких случаях в указанный в настоящем пункте срок Получающая Сторона направляет Передающей Стороне мотивированный отказ в возврате или уничтожении конфиденциальной информации в письменной форме.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Уничтожение конфиденциальной информации осуществляется работниками Получающей Стороны, имеющими доступ к конфиденциальной информации, о чем Получающей Стороной составляется акт уничтожения конфиденциальной информации.</w:t>
      </w:r>
    </w:p>
    <w:p w:rsidR="000F2DCE" w:rsidRPr="00B84E02" w:rsidRDefault="000F2DCE" w:rsidP="000F2DCE">
      <w:pPr>
        <w:widowControl w:val="0"/>
        <w:tabs>
          <w:tab w:val="clear" w:pos="708"/>
        </w:tabs>
        <w:suppressAutoHyphens w:val="0"/>
        <w:spacing w:line="216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В течение 5 (пяти) рабочих дней с даты уничтожения конфиденциальной информации по основаниям, предусмотренным пунктом 7.7 настоящего Соглашения, Получающая Сторона обязуется в письменной форме уведомить Передающую Сторону о факте уничтожения такой конфиденциальной информации путем направления акта уничтожения конфиденциальной информации.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 xml:space="preserve">Возврат по письменному требованию Передающей Стороны конфиденциальной информации, полученной от Передающей Стороны в процессе сотрудничества Сторон в рамках настоящего Соглашения, осуществляется по акту, который оформляется Передающей Стороной в двух экземплярах, по одному для каждой </w:t>
      </w:r>
      <w:r w:rsidRPr="00B84E02">
        <w:rPr>
          <w:color w:val="auto"/>
          <w:kern w:val="0"/>
          <w:sz w:val="24"/>
          <w:szCs w:val="24"/>
          <w:lang w:eastAsia="en-US"/>
        </w:rPr>
        <w:lastRenderedPageBreak/>
        <w:t>Стороны настоящего Соглашения, и подписывается уполномоченными представителями Сторон.</w:t>
      </w:r>
    </w:p>
    <w:p w:rsidR="000F2DCE" w:rsidRPr="00B84E02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line="216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B84E02">
        <w:rPr>
          <w:color w:val="auto"/>
          <w:kern w:val="0"/>
          <w:sz w:val="24"/>
          <w:szCs w:val="24"/>
          <w:lang w:eastAsia="en-US"/>
        </w:rPr>
        <w:t>Сторона, допустившая утерю или разглашение конфиденциальной информации, обязана возместить документально подтвержденный ущерб, понесенный Передающей Стороной в связи с разглашением конфиденциальной информации, в соответствии с законодательством Российской Федерации.</w:t>
      </w:r>
    </w:p>
    <w:p w:rsidR="000F2DCE" w:rsidRPr="00B84E02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</w:p>
    <w:p w:rsidR="000F2DCE" w:rsidRPr="00B84E02" w:rsidRDefault="000F2DCE" w:rsidP="000F2DCE">
      <w:pPr>
        <w:spacing w:line="216" w:lineRule="auto"/>
        <w:jc w:val="center"/>
        <w:rPr>
          <w:b/>
          <w:sz w:val="24"/>
          <w:szCs w:val="24"/>
        </w:rPr>
      </w:pPr>
      <w:r w:rsidRPr="00B84E02">
        <w:rPr>
          <w:b/>
          <w:sz w:val="24"/>
          <w:szCs w:val="24"/>
        </w:rPr>
        <w:t>7. ЗАКЛЮЧИТЕЛЬНЫЕ ПОЛОЖЕНИЯ</w:t>
      </w:r>
    </w:p>
    <w:p w:rsidR="000F2DCE" w:rsidRPr="00B84E02" w:rsidRDefault="000F2DCE" w:rsidP="000F2DCE">
      <w:pPr>
        <w:spacing w:line="216" w:lineRule="auto"/>
        <w:ind w:firstLine="709"/>
        <w:jc w:val="center"/>
        <w:rPr>
          <w:sz w:val="24"/>
          <w:szCs w:val="24"/>
        </w:rPr>
      </w:pP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 w:rsidRPr="00B84E02">
        <w:rPr>
          <w:b/>
          <w:sz w:val="24"/>
          <w:szCs w:val="24"/>
        </w:rPr>
        <w:t>7.1.</w:t>
      </w:r>
      <w:r w:rsidRPr="00B84E02">
        <w:rPr>
          <w:sz w:val="24"/>
          <w:szCs w:val="24"/>
        </w:rPr>
        <w:t> Настоящее Соглашение вступает в силу с момента его подписания Сторонами и действует без ограничения по сроку.</w:t>
      </w:r>
    </w:p>
    <w:p w:rsidR="000F2DCE" w:rsidRPr="006268F1" w:rsidRDefault="000F2DCE" w:rsidP="000F2DCE">
      <w:pPr>
        <w:spacing w:line="21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6268F1">
        <w:rPr>
          <w:b/>
          <w:sz w:val="24"/>
          <w:szCs w:val="24"/>
        </w:rPr>
        <w:t>.2.</w:t>
      </w:r>
      <w:r w:rsidRPr="006268F1">
        <w:rPr>
          <w:sz w:val="24"/>
          <w:szCs w:val="24"/>
        </w:rPr>
        <w:t> Каждая из сторон вправе в одностороннем порядке отказаться от исполнения настоящего Соглашения при условии уведомления об этом другой Стороны не позднее, чем за один месяц до предполагаемого отказа.</w:t>
      </w:r>
    </w:p>
    <w:p w:rsidR="000F2DCE" w:rsidRPr="006268F1" w:rsidRDefault="000F2DCE" w:rsidP="000F2DCE">
      <w:pPr>
        <w:shd w:val="clear" w:color="auto" w:fill="FFFFFF"/>
        <w:spacing w:line="216" w:lineRule="auto"/>
        <w:ind w:firstLine="709"/>
        <w:jc w:val="both"/>
        <w:rPr>
          <w:spacing w:val="4"/>
          <w:sz w:val="24"/>
          <w:szCs w:val="24"/>
        </w:rPr>
      </w:pPr>
      <w:r>
        <w:rPr>
          <w:b/>
          <w:sz w:val="24"/>
          <w:szCs w:val="24"/>
        </w:rPr>
        <w:t>7</w:t>
      </w:r>
      <w:r w:rsidRPr="006268F1">
        <w:rPr>
          <w:b/>
          <w:sz w:val="24"/>
          <w:szCs w:val="24"/>
        </w:rPr>
        <w:t>.3.</w:t>
      </w:r>
      <w:r w:rsidRPr="006268F1">
        <w:rPr>
          <w:sz w:val="24"/>
          <w:szCs w:val="24"/>
        </w:rPr>
        <w:t xml:space="preserve"> Расторжение настоящего Соглашения не прекращает ранее возникших в связи с </w:t>
      </w:r>
      <w:r w:rsidRPr="006268F1">
        <w:rPr>
          <w:spacing w:val="4"/>
          <w:sz w:val="24"/>
          <w:szCs w:val="24"/>
        </w:rPr>
        <w:t xml:space="preserve">настоящим Соглашением обязательств Сторон, в том числе, по ранее заключенным договорам о </w:t>
      </w:r>
      <w:r w:rsidRPr="006268F1">
        <w:rPr>
          <w:sz w:val="24"/>
          <w:szCs w:val="24"/>
        </w:rPr>
        <w:t xml:space="preserve">предоставлении </w:t>
      </w:r>
      <w:r>
        <w:rPr>
          <w:spacing w:val="4"/>
          <w:sz w:val="24"/>
          <w:szCs w:val="24"/>
        </w:rPr>
        <w:t xml:space="preserve">независимой </w:t>
      </w:r>
      <w:r w:rsidRPr="006268F1">
        <w:rPr>
          <w:spacing w:val="4"/>
          <w:sz w:val="24"/>
          <w:szCs w:val="24"/>
        </w:rPr>
        <w:t>гарантии.</w:t>
      </w:r>
    </w:p>
    <w:p w:rsidR="000F2DCE" w:rsidRPr="006268F1" w:rsidRDefault="000F2DCE" w:rsidP="000F2DCE">
      <w:pPr>
        <w:shd w:val="clear" w:color="auto" w:fill="FFFFFF"/>
        <w:spacing w:line="216" w:lineRule="auto"/>
        <w:ind w:firstLine="709"/>
        <w:jc w:val="both"/>
        <w:rPr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7</w:t>
      </w:r>
      <w:r w:rsidRPr="006268F1">
        <w:rPr>
          <w:b/>
          <w:spacing w:val="4"/>
          <w:sz w:val="24"/>
          <w:szCs w:val="24"/>
        </w:rPr>
        <w:t>.4.</w:t>
      </w:r>
      <w:r w:rsidRPr="006268F1">
        <w:rPr>
          <w:spacing w:val="4"/>
          <w:sz w:val="24"/>
          <w:szCs w:val="24"/>
        </w:rPr>
        <w:t> Все споры и разногласия, возникающие в связи с настоящим Соглашением, разрешаются Сторонами путем переговоров.</w:t>
      </w:r>
    </w:p>
    <w:p w:rsidR="000F2DCE" w:rsidRPr="006268F1" w:rsidRDefault="000F2DCE" w:rsidP="000F2DCE">
      <w:pPr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7</w:t>
      </w:r>
      <w:r w:rsidRPr="006268F1">
        <w:rPr>
          <w:b/>
          <w:spacing w:val="4"/>
          <w:sz w:val="24"/>
          <w:szCs w:val="24"/>
        </w:rPr>
        <w:t>.5.</w:t>
      </w:r>
      <w:r w:rsidRPr="006268F1">
        <w:rPr>
          <w:spacing w:val="4"/>
          <w:sz w:val="24"/>
          <w:szCs w:val="24"/>
        </w:rPr>
        <w:t> В случае если Стороны не придут к соглашению по спорным вопросам, споры передаются на рассмотрение в суд в порядке, предусмотренном действующим законодательством</w:t>
      </w:r>
      <w:r w:rsidRPr="006268F1">
        <w:rPr>
          <w:sz w:val="24"/>
          <w:szCs w:val="24"/>
        </w:rPr>
        <w:t xml:space="preserve"> Российской Федерации.</w:t>
      </w:r>
    </w:p>
    <w:p w:rsidR="000F2DCE" w:rsidRPr="006268F1" w:rsidRDefault="000F2DCE" w:rsidP="000F2DCE">
      <w:pPr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6268F1">
        <w:rPr>
          <w:b/>
          <w:sz w:val="24"/>
          <w:szCs w:val="24"/>
        </w:rPr>
        <w:t>.6.</w:t>
      </w:r>
      <w:r w:rsidRPr="006268F1">
        <w:rPr>
          <w:sz w:val="24"/>
          <w:szCs w:val="24"/>
        </w:rPr>
        <w:t> В процессе реализации настоящего Соглашения Стороны руководствуются действующим законодательством Российской Федерации. Настоящее Соглашение не ограничивает Стороны во взаимодействии с другими организациями (партнерами) для достижения целей, указанных в настоящем Соглашении. Соглашение направлено на развитие кредитования субъектов малого и среднего предпринимательства и не направлено на ограничение конкуренции на рынке финансовых (банковских) услуг.</w:t>
      </w:r>
    </w:p>
    <w:p w:rsidR="000F2DCE" w:rsidRPr="006268F1" w:rsidRDefault="000F2DCE" w:rsidP="000F2DCE">
      <w:pPr>
        <w:shd w:val="clear" w:color="auto" w:fill="FFFFFF"/>
        <w:tabs>
          <w:tab w:val="left" w:pos="748"/>
        </w:tabs>
        <w:spacing w:line="216" w:lineRule="auto"/>
        <w:ind w:left="5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6268F1">
        <w:rPr>
          <w:b/>
          <w:sz w:val="24"/>
          <w:szCs w:val="24"/>
        </w:rPr>
        <w:t>.7.</w:t>
      </w:r>
      <w:r w:rsidRPr="006268F1">
        <w:rPr>
          <w:sz w:val="24"/>
          <w:szCs w:val="24"/>
        </w:rPr>
        <w:t> </w:t>
      </w:r>
      <w:r w:rsidRPr="006268F1">
        <w:rPr>
          <w:spacing w:val="2"/>
          <w:sz w:val="24"/>
          <w:szCs w:val="24"/>
        </w:rPr>
        <w:t>Стороны обязуются соблюдать конфиденциальность информации, изложенной в настоящем Соглашении</w:t>
      </w:r>
      <w:r w:rsidRPr="006268F1">
        <w:rPr>
          <w:sz w:val="24"/>
          <w:szCs w:val="24"/>
        </w:rPr>
        <w:t>, а равно иной информации, связанной с его исполнением.</w:t>
      </w:r>
    </w:p>
    <w:p w:rsidR="000F2DCE" w:rsidRPr="006268F1" w:rsidRDefault="000F2DCE" w:rsidP="000F2DCE">
      <w:pPr>
        <w:shd w:val="clear" w:color="auto" w:fill="FFFFFF"/>
        <w:spacing w:line="216" w:lineRule="auto"/>
        <w:ind w:right="24" w:firstLine="709"/>
        <w:jc w:val="both"/>
        <w:rPr>
          <w:spacing w:val="-7"/>
          <w:sz w:val="24"/>
          <w:szCs w:val="24"/>
        </w:rPr>
      </w:pPr>
      <w:r>
        <w:rPr>
          <w:b/>
          <w:sz w:val="24"/>
          <w:szCs w:val="24"/>
        </w:rPr>
        <w:t>7</w:t>
      </w:r>
      <w:r w:rsidRPr="006268F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8</w:t>
      </w:r>
      <w:r w:rsidRPr="006268F1">
        <w:rPr>
          <w:b/>
          <w:sz w:val="24"/>
          <w:szCs w:val="24"/>
        </w:rPr>
        <w:t>.</w:t>
      </w:r>
      <w:r w:rsidRPr="006268F1">
        <w:rPr>
          <w:sz w:val="24"/>
          <w:szCs w:val="24"/>
        </w:rPr>
        <w:t> </w:t>
      </w:r>
      <w:r w:rsidRPr="006268F1">
        <w:rPr>
          <w:spacing w:val="-7"/>
          <w:sz w:val="24"/>
          <w:szCs w:val="24"/>
        </w:rPr>
        <w:t>За неисполнение и/или ненадлежащее исполнение обязательств по настоящему Соглашению Стороны несут ответственность в соответствии с действующим законодательством Российской Федерации.</w:t>
      </w:r>
    </w:p>
    <w:p w:rsidR="000F2DCE" w:rsidRPr="006268F1" w:rsidRDefault="000F2DCE" w:rsidP="000F2DCE">
      <w:pPr>
        <w:shd w:val="clear" w:color="auto" w:fill="FFFFFF"/>
        <w:spacing w:line="216" w:lineRule="auto"/>
        <w:ind w:left="5" w:right="24" w:firstLine="709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7</w:t>
      </w:r>
      <w:r w:rsidRPr="006268F1">
        <w:rPr>
          <w:b/>
          <w:spacing w:val="-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9</w:t>
      </w:r>
      <w:r w:rsidRPr="006268F1">
        <w:rPr>
          <w:b/>
          <w:spacing w:val="-2"/>
          <w:sz w:val="24"/>
          <w:szCs w:val="24"/>
        </w:rPr>
        <w:t>.</w:t>
      </w:r>
      <w:r w:rsidRPr="006268F1">
        <w:rPr>
          <w:spacing w:val="-2"/>
          <w:sz w:val="24"/>
          <w:szCs w:val="24"/>
        </w:rPr>
        <w:t> Настоящее Соглашение составлено в двух оригинальных экземплярах, имеющих равную юридическую силу, по одному для каждой из Сторон.</w:t>
      </w:r>
    </w:p>
    <w:p w:rsidR="000F2DCE" w:rsidRDefault="000F2DCE" w:rsidP="000F2DCE">
      <w:pPr>
        <w:shd w:val="clear" w:color="auto" w:fill="FFFFFF"/>
        <w:ind w:left="5" w:right="24"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shd w:val="clear" w:color="auto" w:fill="FFFFFF"/>
        <w:ind w:left="5" w:right="24" w:firstLine="709"/>
        <w:jc w:val="both"/>
        <w:rPr>
          <w:sz w:val="24"/>
          <w:szCs w:val="24"/>
        </w:rPr>
      </w:pPr>
    </w:p>
    <w:p w:rsidR="000F2DCE" w:rsidRPr="006268F1" w:rsidRDefault="000F2DCE" w:rsidP="000F2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6268F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МЕСТОНАХОЖДЕНИЕ </w:t>
      </w:r>
      <w:r w:rsidRPr="006268F1">
        <w:rPr>
          <w:b/>
          <w:sz w:val="24"/>
          <w:szCs w:val="24"/>
        </w:rPr>
        <w:t>И БАНКОВСКИЕ РЕКВИЗИТЫ СТОРОН</w:t>
      </w:r>
    </w:p>
    <w:p w:rsidR="000F2DCE" w:rsidRPr="006268F1" w:rsidRDefault="000F2DCE" w:rsidP="000F2DCE">
      <w:pPr>
        <w:ind w:firstLine="709"/>
        <w:rPr>
          <w:b/>
          <w:sz w:val="24"/>
          <w:szCs w:val="24"/>
        </w:rPr>
      </w:pPr>
    </w:p>
    <w:p w:rsidR="000F2DCE" w:rsidRDefault="000F2DCE" w:rsidP="000F2DCE">
      <w:pPr>
        <w:tabs>
          <w:tab w:val="clear" w:pos="708"/>
        </w:tabs>
        <w:suppressAutoHyphens w:val="0"/>
        <w:spacing w:after="160" w:line="259" w:lineRule="auto"/>
      </w:pPr>
      <w:r>
        <w:br w:type="page"/>
      </w:r>
    </w:p>
    <w:p w:rsidR="002227F8" w:rsidRDefault="002227F8" w:rsidP="000F2DCE">
      <w:pPr>
        <w:spacing w:line="204" w:lineRule="auto"/>
        <w:jc w:val="center"/>
        <w:rPr>
          <w:b/>
          <w:i/>
          <w:sz w:val="24"/>
          <w:szCs w:val="24"/>
        </w:rPr>
      </w:pPr>
    </w:p>
    <w:p w:rsidR="002227F8" w:rsidRPr="00D23FE2" w:rsidRDefault="002227F8" w:rsidP="002227F8">
      <w:pPr>
        <w:ind w:left="5664"/>
        <w:jc w:val="center"/>
        <w:rPr>
          <w:sz w:val="24"/>
          <w:szCs w:val="24"/>
        </w:rPr>
      </w:pPr>
      <w:r w:rsidRPr="00D23FE2">
        <w:rPr>
          <w:sz w:val="24"/>
          <w:szCs w:val="24"/>
        </w:rPr>
        <w:t>УТВЕРЖДЕНА</w:t>
      </w:r>
    </w:p>
    <w:p w:rsidR="002227F8" w:rsidRDefault="002227F8" w:rsidP="002227F8">
      <w:pPr>
        <w:ind w:left="5664"/>
        <w:jc w:val="center"/>
        <w:rPr>
          <w:sz w:val="24"/>
          <w:szCs w:val="24"/>
        </w:rPr>
      </w:pPr>
      <w:r w:rsidRPr="00D23FE2">
        <w:rPr>
          <w:sz w:val="24"/>
          <w:szCs w:val="24"/>
        </w:rPr>
        <w:t xml:space="preserve">решением Совета директоров </w:t>
      </w:r>
    </w:p>
    <w:p w:rsidR="002227F8" w:rsidRDefault="002227F8" w:rsidP="002227F8">
      <w:pPr>
        <w:ind w:left="5664"/>
        <w:jc w:val="center"/>
        <w:rPr>
          <w:sz w:val="24"/>
          <w:szCs w:val="24"/>
        </w:rPr>
      </w:pPr>
      <w:r w:rsidRPr="00D23FE2">
        <w:rPr>
          <w:sz w:val="24"/>
          <w:szCs w:val="24"/>
        </w:rPr>
        <w:t>АО «Корпорация «МСП»</w:t>
      </w:r>
    </w:p>
    <w:p w:rsidR="00FC3173" w:rsidRDefault="00FC3173" w:rsidP="00FC3173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«01» марта 2021 г.</w:t>
      </w:r>
    </w:p>
    <w:p w:rsidR="00FC3173" w:rsidRPr="00D23FE2" w:rsidRDefault="00FC3173" w:rsidP="00FC3173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(протокол № 109)</w:t>
      </w:r>
    </w:p>
    <w:p w:rsidR="002227F8" w:rsidRDefault="002227F8" w:rsidP="000F2DCE">
      <w:pPr>
        <w:spacing w:line="204" w:lineRule="auto"/>
        <w:jc w:val="center"/>
        <w:rPr>
          <w:b/>
          <w:i/>
          <w:sz w:val="24"/>
          <w:szCs w:val="24"/>
        </w:rPr>
      </w:pPr>
    </w:p>
    <w:p w:rsidR="002227F8" w:rsidRDefault="002227F8" w:rsidP="000F2DCE">
      <w:pPr>
        <w:spacing w:line="204" w:lineRule="auto"/>
        <w:jc w:val="center"/>
        <w:rPr>
          <w:b/>
          <w:i/>
          <w:sz w:val="24"/>
          <w:szCs w:val="24"/>
        </w:rPr>
      </w:pPr>
    </w:p>
    <w:p w:rsidR="000F2DCE" w:rsidRPr="00EB2BD3" w:rsidRDefault="000F2DCE" w:rsidP="000F2DCE">
      <w:pPr>
        <w:spacing w:line="204" w:lineRule="auto"/>
        <w:jc w:val="center"/>
        <w:rPr>
          <w:b/>
          <w:i/>
          <w:sz w:val="24"/>
          <w:szCs w:val="24"/>
        </w:rPr>
      </w:pPr>
      <w:r w:rsidRPr="00EB2BD3">
        <w:rPr>
          <w:b/>
          <w:i/>
          <w:sz w:val="24"/>
          <w:szCs w:val="24"/>
        </w:rPr>
        <w:t>Типовая форма Соглашения о сотрудничестве</w:t>
      </w:r>
    </w:p>
    <w:p w:rsidR="000F2DCE" w:rsidRPr="00EB2BD3" w:rsidRDefault="000F2DCE" w:rsidP="000F2DCE">
      <w:pPr>
        <w:spacing w:line="204" w:lineRule="auto"/>
        <w:jc w:val="center"/>
        <w:rPr>
          <w:b/>
          <w:i/>
          <w:color w:val="000000"/>
          <w:sz w:val="24"/>
          <w:szCs w:val="24"/>
        </w:rPr>
      </w:pPr>
      <w:r w:rsidRPr="00EB2BD3">
        <w:rPr>
          <w:b/>
          <w:i/>
          <w:color w:val="000000"/>
          <w:sz w:val="24"/>
          <w:szCs w:val="24"/>
        </w:rPr>
        <w:t xml:space="preserve">между </w:t>
      </w:r>
      <w:r w:rsidRPr="00EB2BD3">
        <w:rPr>
          <w:b/>
          <w:i/>
          <w:sz w:val="24"/>
          <w:szCs w:val="24"/>
        </w:rPr>
        <w:t xml:space="preserve">Корпорацией </w:t>
      </w:r>
      <w:r w:rsidRPr="00EB2BD3">
        <w:rPr>
          <w:b/>
          <w:i/>
          <w:color w:val="000000"/>
          <w:sz w:val="24"/>
          <w:szCs w:val="24"/>
        </w:rPr>
        <w:t xml:space="preserve">и </w:t>
      </w:r>
      <w:r>
        <w:rPr>
          <w:b/>
          <w:i/>
          <w:color w:val="000000"/>
          <w:sz w:val="24"/>
          <w:szCs w:val="24"/>
        </w:rPr>
        <w:t>Организацией</w:t>
      </w:r>
    </w:p>
    <w:p w:rsidR="000F2DCE" w:rsidRPr="006268F1" w:rsidRDefault="000F2DCE" w:rsidP="000F2DCE">
      <w:pPr>
        <w:spacing w:line="204" w:lineRule="auto"/>
        <w:jc w:val="center"/>
        <w:rPr>
          <w:b/>
          <w:color w:val="000000"/>
          <w:sz w:val="24"/>
          <w:szCs w:val="24"/>
        </w:rPr>
      </w:pP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left="900" w:right="908"/>
        <w:jc w:val="center"/>
        <w:rPr>
          <w:color w:val="auto"/>
          <w:kern w:val="0"/>
          <w:sz w:val="24"/>
          <w:szCs w:val="24"/>
          <w:lang w:eastAsia="en-US"/>
        </w:rPr>
      </w:pP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>СО</w:t>
      </w:r>
      <w:r w:rsidRPr="008531F4">
        <w:rPr>
          <w:rFonts w:eastAsia="Calibri"/>
          <w:b/>
          <w:color w:val="auto"/>
          <w:spacing w:val="-36"/>
          <w:kern w:val="0"/>
          <w:sz w:val="24"/>
          <w:szCs w:val="22"/>
          <w:lang w:eastAsia="en-US"/>
        </w:rPr>
        <w:t>Г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>ЛАШЕ</w:t>
      </w:r>
      <w:r w:rsidRPr="008531F4">
        <w:rPr>
          <w:rFonts w:eastAsia="Calibri"/>
          <w:b/>
          <w:color w:val="auto"/>
          <w:spacing w:val="-2"/>
          <w:kern w:val="0"/>
          <w:sz w:val="24"/>
          <w:szCs w:val="22"/>
          <w:lang w:eastAsia="en-US"/>
        </w:rPr>
        <w:t>Н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>ИЕ</w:t>
      </w:r>
    </w:p>
    <w:p w:rsidR="000F2DCE" w:rsidRPr="008531F4" w:rsidRDefault="000F2DCE" w:rsidP="000F2DCE">
      <w:pPr>
        <w:widowControl w:val="0"/>
        <w:tabs>
          <w:tab w:val="clear" w:pos="708"/>
          <w:tab w:val="left" w:pos="585"/>
        </w:tabs>
        <w:suppressAutoHyphens w:val="0"/>
        <w:spacing w:line="204" w:lineRule="auto"/>
        <w:ind w:left="404" w:right="415"/>
        <w:jc w:val="center"/>
        <w:rPr>
          <w:color w:val="auto"/>
          <w:kern w:val="0"/>
          <w:sz w:val="24"/>
          <w:szCs w:val="24"/>
          <w:lang w:eastAsia="en-US"/>
        </w:rPr>
      </w:pPr>
      <w:r w:rsidRPr="008531F4">
        <w:rPr>
          <w:rFonts w:eastAsia="Calibri"/>
          <w:b/>
          <w:color w:val="auto"/>
          <w:spacing w:val="-2"/>
          <w:kern w:val="0"/>
          <w:sz w:val="24"/>
          <w:szCs w:val="22"/>
          <w:lang w:eastAsia="en-US"/>
        </w:rPr>
        <w:t>о сотрудничестве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 xml:space="preserve"> между</w:t>
      </w:r>
      <w:r w:rsidRPr="008531F4">
        <w:rPr>
          <w:rFonts w:eastAsia="Calibri"/>
          <w:b/>
          <w:color w:val="auto"/>
          <w:spacing w:val="2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>акционерным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>обществом</w:t>
      </w:r>
      <w:r w:rsidRPr="008531F4">
        <w:rPr>
          <w:rFonts w:eastAsia="Calibri"/>
          <w:b/>
          <w:color w:val="auto"/>
          <w:spacing w:val="1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>«Федеральная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>корпорация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 xml:space="preserve"> по</w:t>
      </w:r>
      <w:r w:rsidRPr="008531F4">
        <w:rPr>
          <w:rFonts w:eastAsia="Calibri"/>
          <w:b/>
          <w:color w:val="auto"/>
          <w:spacing w:val="59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>развитию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spacing w:val="-2"/>
          <w:kern w:val="0"/>
          <w:sz w:val="24"/>
          <w:szCs w:val="22"/>
          <w:lang w:eastAsia="en-US"/>
        </w:rPr>
        <w:t>малого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 xml:space="preserve"> и </w:t>
      </w:r>
      <w:r w:rsidRPr="008531F4">
        <w:rPr>
          <w:rFonts w:eastAsia="Calibri"/>
          <w:b/>
          <w:color w:val="auto"/>
          <w:spacing w:val="-2"/>
          <w:kern w:val="0"/>
          <w:sz w:val="24"/>
          <w:szCs w:val="22"/>
          <w:lang w:eastAsia="en-US"/>
        </w:rPr>
        <w:t>среднего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 xml:space="preserve"> 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 xml:space="preserve">предпринимательства» </w:t>
      </w:r>
      <w:r w:rsidRPr="008531F4">
        <w:rPr>
          <w:rFonts w:eastAsia="Calibri"/>
          <w:b/>
          <w:color w:val="auto"/>
          <w:kern w:val="0"/>
          <w:sz w:val="24"/>
          <w:szCs w:val="22"/>
          <w:lang w:eastAsia="en-US"/>
        </w:rPr>
        <w:t>и о</w:t>
      </w:r>
      <w:r w:rsidRPr="008531F4"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>рганизацией-партнером</w:t>
      </w:r>
      <w:r>
        <w:rPr>
          <w:rFonts w:eastAsia="Calibri"/>
          <w:b/>
          <w:color w:val="auto"/>
          <w:spacing w:val="-1"/>
          <w:kern w:val="0"/>
          <w:sz w:val="24"/>
          <w:szCs w:val="22"/>
          <w:lang w:eastAsia="en-US"/>
        </w:rPr>
        <w:t xml:space="preserve"> ____________________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rPr>
          <w:b/>
          <w:bCs/>
          <w:color w:val="auto"/>
          <w:kern w:val="0"/>
          <w:sz w:val="20"/>
          <w:szCs w:val="20"/>
          <w:lang w:eastAsia="en-US"/>
        </w:rPr>
      </w:pPr>
    </w:p>
    <w:p w:rsidR="000F2DCE" w:rsidRPr="008531F4" w:rsidRDefault="000F2DCE" w:rsidP="000F2DCE">
      <w:pPr>
        <w:widowControl w:val="0"/>
        <w:tabs>
          <w:tab w:val="clear" w:pos="708"/>
          <w:tab w:val="left" w:pos="5766"/>
          <w:tab w:val="left" w:pos="6366"/>
        </w:tabs>
        <w:suppressAutoHyphens w:val="0"/>
        <w:spacing w:before="69" w:line="204" w:lineRule="auto"/>
        <w:ind w:left="102"/>
        <w:outlineLvl w:val="1"/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</w:pPr>
      <w:r w:rsidRPr="008531F4">
        <w:rPr>
          <w:b/>
          <w:bCs/>
          <w:i/>
          <w:color w:val="auto"/>
          <w:spacing w:val="-2"/>
          <w:kern w:val="0"/>
          <w:sz w:val="24"/>
          <w:szCs w:val="24"/>
          <w:lang w:eastAsia="en-US"/>
        </w:rPr>
        <w:t>г.</w:t>
      </w:r>
      <w:r w:rsidRPr="008531F4">
        <w:rPr>
          <w:b/>
          <w:bCs/>
          <w:i/>
          <w:color w:val="auto"/>
          <w:kern w:val="0"/>
          <w:sz w:val="24"/>
          <w:szCs w:val="24"/>
          <w:lang w:eastAsia="en-US"/>
        </w:rPr>
        <w:t xml:space="preserve"> </w:t>
      </w:r>
      <w:r w:rsidRPr="008531F4"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  <w:t>Москва</w:t>
      </w:r>
      <w:r w:rsidRPr="008531F4"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  <w:tab/>
        <w:t xml:space="preserve">   </w:t>
      </w:r>
      <w:proofErr w:type="gramStart"/>
      <w:r w:rsidRPr="008531F4"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  <w:t xml:space="preserve">   </w:t>
      </w:r>
      <w:r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  <w:t>«</w:t>
      </w:r>
      <w:proofErr w:type="gramEnd"/>
      <w:r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  <w:t>____» ______________</w:t>
      </w:r>
      <w:r w:rsidRPr="008531F4"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  <w:t xml:space="preserve"> 20__ г.</w:t>
      </w:r>
    </w:p>
    <w:p w:rsidR="000F2DCE" w:rsidRPr="008531F4" w:rsidRDefault="000F2DCE" w:rsidP="000F2DCE">
      <w:pPr>
        <w:widowControl w:val="0"/>
        <w:tabs>
          <w:tab w:val="clear" w:pos="708"/>
          <w:tab w:val="left" w:pos="5766"/>
          <w:tab w:val="left" w:pos="6366"/>
        </w:tabs>
        <w:suppressAutoHyphens w:val="0"/>
        <w:spacing w:before="69" w:line="204" w:lineRule="auto"/>
        <w:ind w:left="102"/>
        <w:outlineLvl w:val="1"/>
        <w:rPr>
          <w:b/>
          <w:bCs/>
          <w:i/>
          <w:color w:val="auto"/>
          <w:spacing w:val="-1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69" w:line="204" w:lineRule="auto"/>
        <w:ind w:left="102"/>
        <w:jc w:val="both"/>
        <w:outlineLvl w:val="1"/>
        <w:rPr>
          <w:bCs/>
          <w:color w:val="auto"/>
          <w:spacing w:val="-1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spacing w:val="-1"/>
          <w:kern w:val="0"/>
          <w:sz w:val="24"/>
          <w:szCs w:val="24"/>
          <w:lang w:eastAsia="en-US"/>
        </w:rPr>
        <w:tab/>
        <w:t>Акционерное общество «Федеральная корпорация по развитию малого и среднего предпринимательства»</w:t>
      </w:r>
      <w:r w:rsidRPr="008531F4">
        <w:rPr>
          <w:bCs/>
          <w:color w:val="auto"/>
          <w:spacing w:val="-1"/>
          <w:kern w:val="0"/>
          <w:sz w:val="24"/>
          <w:szCs w:val="24"/>
          <w:lang w:eastAsia="en-US"/>
        </w:rPr>
        <w:t>, в дальнейшем именуемое «Корпорация», в лице ____________________________, действующего на основании Устава/Доверенности №</w:t>
      </w:r>
      <w:r>
        <w:rPr>
          <w:bCs/>
          <w:color w:val="auto"/>
          <w:spacing w:val="-1"/>
          <w:kern w:val="0"/>
          <w:sz w:val="24"/>
          <w:szCs w:val="24"/>
          <w:lang w:eastAsia="en-US"/>
        </w:rPr>
        <w:t> </w:t>
      </w:r>
      <w:r w:rsidRPr="008531F4">
        <w:rPr>
          <w:bCs/>
          <w:color w:val="auto"/>
          <w:spacing w:val="-1"/>
          <w:kern w:val="0"/>
          <w:sz w:val="24"/>
          <w:szCs w:val="24"/>
          <w:lang w:eastAsia="en-US"/>
        </w:rPr>
        <w:t>___, с одной стороны, и ______________________________________, в дальнейшем именуемый «Организация-партнер», в лице __________________________________________________, действующего на основании Устава/Доверенности № ___, с другой стороны, вместе и по отдельности именуемые соответственно «Сторона» или «Стороны», заключили настоящее Соглашение о нижеследующем:</w:t>
      </w:r>
    </w:p>
    <w:p w:rsidR="000F2DCE" w:rsidRPr="008531F4" w:rsidRDefault="000F2DCE" w:rsidP="000F2DCE">
      <w:pPr>
        <w:tabs>
          <w:tab w:val="clear" w:pos="708"/>
        </w:tabs>
        <w:suppressAutoHyphens w:val="0"/>
        <w:autoSpaceDE w:val="0"/>
        <w:autoSpaceDN w:val="0"/>
        <w:adjustRightInd w:val="0"/>
        <w:spacing w:line="204" w:lineRule="auto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04" w:lineRule="auto"/>
        <w:jc w:val="center"/>
        <w:rPr>
          <w:rFonts w:eastAsia="Calibri"/>
          <w:b/>
          <w:bCs/>
          <w:color w:val="000000"/>
          <w:kern w:val="0"/>
          <w:sz w:val="23"/>
          <w:szCs w:val="23"/>
          <w:lang w:eastAsia="en-US"/>
        </w:rPr>
      </w:pPr>
      <w:r w:rsidRPr="008531F4">
        <w:rPr>
          <w:rFonts w:eastAsia="Calibri"/>
          <w:b/>
          <w:bCs/>
          <w:color w:val="000000"/>
          <w:kern w:val="0"/>
          <w:sz w:val="23"/>
          <w:szCs w:val="23"/>
          <w:lang w:eastAsia="en-US"/>
        </w:rPr>
        <w:t>ЦЕЛЬ СОГЛАШЕНИЯ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69" w:line="204" w:lineRule="auto"/>
        <w:ind w:left="102" w:firstLine="324"/>
        <w:jc w:val="both"/>
        <w:outlineLvl w:val="1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Целью настоящего Соглашения является организация взаимодействия Сторон при оказании комплексной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предоставления Корпорацией независимых гарантий в пользу Организации-партнера в качестве обеспечения исполнения обязательств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по договорам займа, финансовой аренды (лизинга), кредитным договорам, заключаемым Организацией-партнером.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69" w:line="204" w:lineRule="auto"/>
        <w:ind w:left="102"/>
        <w:jc w:val="both"/>
        <w:outlineLvl w:val="1"/>
        <w:rPr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  <w:tab w:val="left" w:pos="3156"/>
        </w:tabs>
        <w:suppressAutoHyphens w:val="0"/>
        <w:spacing w:line="204" w:lineRule="auto"/>
        <w:jc w:val="center"/>
        <w:outlineLvl w:val="0"/>
        <w:rPr>
          <w:color w:val="auto"/>
          <w:kern w:val="0"/>
          <w:sz w:val="24"/>
          <w:szCs w:val="24"/>
          <w:lang w:val="en-US" w:eastAsia="en-US"/>
        </w:rPr>
      </w:pPr>
      <w:r w:rsidRPr="008531F4"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  <w:t xml:space="preserve">ИСПОЛЬЗУЕМЫЕ </w:t>
      </w:r>
      <w:r w:rsidRPr="008531F4">
        <w:rPr>
          <w:b/>
          <w:bCs/>
          <w:color w:val="auto"/>
          <w:spacing w:val="-2"/>
          <w:kern w:val="0"/>
          <w:sz w:val="24"/>
          <w:szCs w:val="24"/>
          <w:lang w:val="en-US" w:eastAsia="en-US"/>
        </w:rPr>
        <w:t>ТЕРМИНЫ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20"/>
        <w:jc w:val="both"/>
        <w:rPr>
          <w:bCs/>
          <w:color w:val="auto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Заем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 xml:space="preserve"> – денежные средства, предоставленные Организацией-партнером Заемщику в валюте Российской Федерации, а также иное финансирование Организацией-партнером Заемщика на осуществление (реализацию) инвестиционного проекта и иные цели в соответствии с Правилами, указанными в разделе 5 настоящего Соглашения, на основании договора, заключаемого между Организацией-партнером и Заемщиком в соответствии с законодательством Российской Федерации.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20"/>
        <w:jc w:val="both"/>
        <w:rPr>
          <w:bCs/>
          <w:color w:val="auto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 xml:space="preserve">Независимая гарантия 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 xml:space="preserve">– </w:t>
      </w:r>
      <w:r w:rsidRPr="005943F6">
        <w:rPr>
          <w:bCs/>
          <w:color w:val="auto"/>
          <w:kern w:val="0"/>
          <w:sz w:val="24"/>
          <w:szCs w:val="24"/>
          <w:lang w:eastAsia="en-US"/>
        </w:rPr>
        <w:t>оформленная в соответствии с требованиями действующего законодательства Российской Федерации независимая гарантия, по которой Корпорация обязывается перед Организацией</w:t>
      </w:r>
      <w:r>
        <w:rPr>
          <w:bCs/>
          <w:color w:val="auto"/>
          <w:kern w:val="0"/>
          <w:sz w:val="24"/>
          <w:szCs w:val="24"/>
          <w:lang w:eastAsia="en-US"/>
        </w:rPr>
        <w:t>-партнером</w:t>
      </w:r>
      <w:r w:rsidRPr="005943F6">
        <w:rPr>
          <w:bCs/>
          <w:color w:val="auto"/>
          <w:kern w:val="0"/>
          <w:sz w:val="24"/>
          <w:szCs w:val="24"/>
          <w:lang w:eastAsia="en-US"/>
        </w:rPr>
        <w:t xml:space="preserve"> отвечать за исполнение Заемщиком (Принципалом) его обязательств по кредитному договору, (договору займа, лизинга, договору поручительства или банковской гарантии) на условиях, определенных в гарантии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>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20"/>
        <w:jc w:val="both"/>
        <w:rPr>
          <w:bCs/>
          <w:color w:val="auto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Заемщик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 xml:space="preserve"> – Субъект малого и среднего предпринимательства, Организация, образующая инфраструктуру поддержки субъектов малого и среднего предпринимательства, заключившие или намеревающиеся заключить договор займа, финансовой аренды (лизинга) или кредитный договор с Организацией-партнером.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20"/>
        <w:jc w:val="both"/>
        <w:rPr>
          <w:bCs/>
          <w:color w:val="auto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Организация-партнер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 xml:space="preserve"> – юридическое лицо, в рамках своей деятельности осуществляющее финансирование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в целях их поддержки путем предоставления </w:t>
      </w:r>
      <w:r>
        <w:rPr>
          <w:bCs/>
          <w:color w:val="auto"/>
          <w:kern w:val="0"/>
          <w:sz w:val="24"/>
          <w:szCs w:val="24"/>
          <w:lang w:eastAsia="en-US"/>
        </w:rPr>
        <w:t>з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>аймов,</w:t>
      </w:r>
      <w:r w:rsidRPr="005943F6">
        <w:rPr>
          <w:bCs/>
          <w:color w:val="auto"/>
          <w:kern w:val="0"/>
          <w:sz w:val="24"/>
          <w:szCs w:val="24"/>
          <w:lang w:eastAsia="en-US"/>
        </w:rPr>
        <w:t xml:space="preserve"> кредит</w:t>
      </w:r>
      <w:r>
        <w:rPr>
          <w:bCs/>
          <w:color w:val="auto"/>
          <w:kern w:val="0"/>
          <w:sz w:val="24"/>
          <w:szCs w:val="24"/>
          <w:lang w:eastAsia="en-US"/>
        </w:rPr>
        <w:t>ов</w:t>
      </w:r>
      <w:r w:rsidRPr="005943F6">
        <w:rPr>
          <w:bCs/>
          <w:color w:val="auto"/>
          <w:kern w:val="0"/>
          <w:sz w:val="24"/>
          <w:szCs w:val="24"/>
          <w:lang w:eastAsia="en-US"/>
        </w:rPr>
        <w:t xml:space="preserve">, </w:t>
      </w:r>
      <w:r w:rsidRPr="005943F6">
        <w:rPr>
          <w:bCs/>
          <w:color w:val="auto"/>
          <w:kern w:val="0"/>
          <w:sz w:val="24"/>
          <w:szCs w:val="24"/>
          <w:lang w:eastAsia="en-US"/>
        </w:rPr>
        <w:lastRenderedPageBreak/>
        <w:t xml:space="preserve">приобретения имущества и его передачи </w:t>
      </w:r>
      <w:r>
        <w:rPr>
          <w:bCs/>
          <w:color w:val="auto"/>
          <w:kern w:val="0"/>
          <w:sz w:val="24"/>
          <w:szCs w:val="24"/>
          <w:lang w:eastAsia="en-US"/>
        </w:rPr>
        <w:t xml:space="preserve">в лизинг, </w:t>
      </w:r>
      <w:r w:rsidRPr="008531F4">
        <w:rPr>
          <w:bCs/>
          <w:color w:val="auto"/>
          <w:kern w:val="0"/>
          <w:sz w:val="24"/>
          <w:szCs w:val="24"/>
          <w:lang w:eastAsia="en-US"/>
        </w:rPr>
        <w:t>намеревающееся заключить или заключившее с Корпорацией Соглашение о сотрудничестве.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20"/>
        <w:jc w:val="both"/>
        <w:rPr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spacing w:val="-2"/>
          <w:kern w:val="0"/>
          <w:sz w:val="24"/>
          <w:szCs w:val="24"/>
          <w:lang w:eastAsia="en-US"/>
        </w:rPr>
        <w:t>Соглашение</w:t>
      </w:r>
      <w:r w:rsidRPr="008531F4">
        <w:rPr>
          <w:b/>
          <w:bCs/>
          <w:color w:val="auto"/>
          <w:spacing w:val="-1"/>
          <w:kern w:val="0"/>
          <w:sz w:val="24"/>
          <w:szCs w:val="24"/>
          <w:lang w:eastAsia="en-US"/>
        </w:rPr>
        <w:t xml:space="preserve"> 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о</w:t>
      </w:r>
      <w:r w:rsidRPr="008531F4">
        <w:rPr>
          <w:b/>
          <w:bCs/>
          <w:color w:val="auto"/>
          <w:spacing w:val="3"/>
          <w:kern w:val="0"/>
          <w:sz w:val="24"/>
          <w:szCs w:val="24"/>
          <w:lang w:eastAsia="en-US"/>
        </w:rPr>
        <w:t xml:space="preserve"> </w:t>
      </w:r>
      <w:r w:rsidRPr="008531F4">
        <w:rPr>
          <w:b/>
          <w:bCs/>
          <w:color w:val="auto"/>
          <w:spacing w:val="-2"/>
          <w:kern w:val="0"/>
          <w:sz w:val="24"/>
          <w:szCs w:val="24"/>
          <w:lang w:eastAsia="en-US"/>
        </w:rPr>
        <w:t>сотрудничестве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–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настоящее</w:t>
      </w:r>
      <w:r w:rsidRPr="008531F4">
        <w:rPr>
          <w:color w:val="auto"/>
          <w:spacing w:val="1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соглашение.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20"/>
        <w:jc w:val="both"/>
        <w:rPr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/>
          <w:color w:val="auto"/>
          <w:spacing w:val="-2"/>
          <w:kern w:val="0"/>
          <w:sz w:val="24"/>
          <w:szCs w:val="24"/>
          <w:lang w:eastAsia="en-US"/>
        </w:rPr>
        <w:t>Субъект малого и среднего предпринимательства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 xml:space="preserve"> – </w:t>
      </w:r>
      <w:r w:rsidRPr="005943F6">
        <w:rPr>
          <w:color w:val="auto"/>
          <w:spacing w:val="-2"/>
          <w:kern w:val="0"/>
          <w:sz w:val="24"/>
          <w:szCs w:val="24"/>
          <w:lang w:eastAsia="en-US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5943F6">
        <w:rPr>
          <w:color w:val="auto"/>
          <w:spacing w:val="-2"/>
          <w:kern w:val="0"/>
          <w:sz w:val="24"/>
          <w:szCs w:val="24"/>
          <w:lang w:eastAsia="en-US"/>
        </w:rPr>
        <w:t>микропредприятиям</w:t>
      </w:r>
      <w:proofErr w:type="spellEnd"/>
      <w:r w:rsidRPr="005943F6">
        <w:rPr>
          <w:color w:val="auto"/>
          <w:spacing w:val="-2"/>
          <w:kern w:val="0"/>
          <w:sz w:val="24"/>
          <w:szCs w:val="24"/>
          <w:lang w:eastAsia="en-US"/>
        </w:rPr>
        <w:t>, и средним предприятиям, сведения о которых внесены в единый реестр субъектов малого и среднего предпринимательства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b/>
          <w:color w:val="auto"/>
          <w:kern w:val="0"/>
          <w:sz w:val="24"/>
          <w:szCs w:val="24"/>
          <w:lang w:eastAsia="en-US"/>
        </w:rPr>
        <w:t>Организация, образующая инфраструктуру поддержки субъектов малого и среднего предпринимательства (Организация инфраструктуры поддержки)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– коммерческая или некоммерческая организация, входящая в систему организаций, обеспечивающих условия для создания Субъектов малого и среднего предпринимательства и оказания им поддержки, отвечающая требованиям, предусмотренным статьей 15 Федерального закона от 24.07.2017 № 209-ФЗ «О развитии малого и среднего предпринимательства в Российской Федерации».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b/>
          <w:color w:val="auto"/>
          <w:kern w:val="0"/>
          <w:sz w:val="24"/>
          <w:szCs w:val="24"/>
          <w:lang w:eastAsia="en-US"/>
        </w:rPr>
        <w:t>Финансирование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– финансовое обеспечение Субъектов малого и среднего предпринимательства, Организаций инфраструктуры поддержки в форме предоставления денежных средств на основании договора займа, кредитного договора, а также в форме приобретения имущества и его передачи на основании договора финансовой аренды (лизинга).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b/>
          <w:color w:val="auto"/>
          <w:kern w:val="0"/>
          <w:sz w:val="24"/>
          <w:szCs w:val="24"/>
          <w:lang w:eastAsia="en-US"/>
        </w:rPr>
        <w:t>Договор финансовой аренды (лизинга)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– договор, в соответствии с которым Организация-партнер (лизингодатель) обязуется приобрести в собственность указанное Субъектом малого и среднего предпринимательства/Организацией инфраструктуры поддержки (лизингополучателем) имущество у определенного им продавца и предоставить лизингополучателю это имущество за плату во временное владение и пользование, одним из способов обеспечения обязательств по которому является Независимая гарантия.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20"/>
        <w:jc w:val="both"/>
        <w:rPr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  <w:tab w:val="left" w:pos="3367"/>
        </w:tabs>
        <w:suppressAutoHyphens w:val="0"/>
        <w:spacing w:line="204" w:lineRule="auto"/>
        <w:jc w:val="center"/>
        <w:outlineLvl w:val="0"/>
        <w:rPr>
          <w:color w:val="auto"/>
          <w:kern w:val="0"/>
          <w:sz w:val="24"/>
          <w:szCs w:val="24"/>
          <w:lang w:val="en-US" w:eastAsia="en-US"/>
        </w:rPr>
      </w:pP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П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  <w:t>Р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ЕДМЕТ СО</w:t>
      </w:r>
      <w:r w:rsidRPr="008531F4">
        <w:rPr>
          <w:b/>
          <w:bCs/>
          <w:color w:val="auto"/>
          <w:spacing w:val="-36"/>
          <w:kern w:val="0"/>
          <w:sz w:val="24"/>
          <w:szCs w:val="24"/>
          <w:lang w:val="en-US" w:eastAsia="en-US"/>
        </w:rPr>
        <w:t>Г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Л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  <w:t>А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ШЕНИЯ</w:t>
      </w:r>
    </w:p>
    <w:p w:rsidR="000F2DCE" w:rsidRPr="008531F4" w:rsidRDefault="000F2DCE" w:rsidP="000F2DCE">
      <w:pPr>
        <w:widowControl w:val="0"/>
        <w:tabs>
          <w:tab w:val="clear" w:pos="708"/>
          <w:tab w:val="left" w:pos="3367"/>
        </w:tabs>
        <w:suppressAutoHyphens w:val="0"/>
        <w:spacing w:line="204" w:lineRule="auto"/>
        <w:ind w:firstLine="720"/>
        <w:jc w:val="both"/>
        <w:outlineLvl w:val="0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Предметом настоящего Соглашения является определение условий и порядка взаимодействия Сторон при предоставлении Корпорацией независимых гарантий в пользу Организации-партнера.</w:t>
      </w:r>
    </w:p>
    <w:p w:rsidR="000F2DCE" w:rsidRPr="008531F4" w:rsidRDefault="000F2DCE" w:rsidP="000F2DCE">
      <w:pPr>
        <w:widowControl w:val="0"/>
        <w:tabs>
          <w:tab w:val="clear" w:pos="708"/>
          <w:tab w:val="left" w:pos="3367"/>
        </w:tabs>
        <w:suppressAutoHyphens w:val="0"/>
        <w:spacing w:line="204" w:lineRule="auto"/>
        <w:ind w:firstLine="720"/>
        <w:jc w:val="both"/>
        <w:outlineLvl w:val="0"/>
        <w:rPr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  <w:tab w:val="left" w:pos="3367"/>
        </w:tabs>
        <w:suppressAutoHyphens w:val="0"/>
        <w:spacing w:line="204" w:lineRule="auto"/>
        <w:jc w:val="center"/>
        <w:outlineLvl w:val="0"/>
        <w:rPr>
          <w:color w:val="auto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spacing w:val="-1"/>
          <w:kern w:val="0"/>
          <w:sz w:val="24"/>
          <w:szCs w:val="24"/>
          <w:lang w:val="en-US" w:eastAsia="en-US"/>
        </w:rPr>
        <w:t>У</w:t>
      </w:r>
      <w:r w:rsidRPr="008531F4">
        <w:rPr>
          <w:b/>
          <w:bCs/>
          <w:color w:val="auto"/>
          <w:spacing w:val="-6"/>
          <w:kern w:val="0"/>
          <w:sz w:val="24"/>
          <w:szCs w:val="24"/>
          <w:lang w:val="en-US" w:eastAsia="en-US"/>
        </w:rPr>
        <w:t>С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ЛОВИЯ</w:t>
      </w:r>
      <w:r w:rsidRPr="008531F4">
        <w:rPr>
          <w:b/>
          <w:bCs/>
          <w:color w:val="auto"/>
          <w:spacing w:val="1"/>
          <w:kern w:val="0"/>
          <w:sz w:val="24"/>
          <w:szCs w:val="24"/>
          <w:lang w:val="en-US" w:eastAsia="en-US"/>
        </w:rPr>
        <w:t xml:space="preserve"> 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П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  <w:t>Р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ЕД</w:t>
      </w:r>
      <w:r w:rsidRPr="008531F4">
        <w:rPr>
          <w:b/>
          <w:bCs/>
          <w:color w:val="auto"/>
          <w:spacing w:val="3"/>
          <w:kern w:val="0"/>
          <w:sz w:val="24"/>
          <w:szCs w:val="24"/>
          <w:lang w:val="en-US" w:eastAsia="en-US"/>
        </w:rPr>
        <w:t>О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С</w:t>
      </w:r>
      <w:r w:rsidRPr="008531F4">
        <w:rPr>
          <w:b/>
          <w:bCs/>
          <w:color w:val="auto"/>
          <w:spacing w:val="-12"/>
          <w:kern w:val="0"/>
          <w:sz w:val="24"/>
          <w:szCs w:val="24"/>
          <w:lang w:val="en-US" w:eastAsia="en-US"/>
        </w:rPr>
        <w:t>Т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А</w:t>
      </w:r>
      <w:r w:rsidRPr="008531F4">
        <w:rPr>
          <w:b/>
          <w:bCs/>
          <w:color w:val="auto"/>
          <w:spacing w:val="-10"/>
          <w:kern w:val="0"/>
          <w:sz w:val="24"/>
          <w:szCs w:val="24"/>
          <w:lang w:val="en-US" w:eastAsia="en-US"/>
        </w:rPr>
        <w:t>В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ЛЕНИЯ</w:t>
      </w:r>
      <w:r w:rsidRPr="008531F4">
        <w:rPr>
          <w:b/>
          <w:bCs/>
          <w:color w:val="auto"/>
          <w:spacing w:val="1"/>
          <w:kern w:val="0"/>
          <w:sz w:val="24"/>
          <w:szCs w:val="24"/>
          <w:lang w:val="en-US" w:eastAsia="en-US"/>
        </w:rPr>
        <w:t xml:space="preserve"> 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Н</w:t>
      </w:r>
      <w:r w:rsidRPr="008531F4">
        <w:rPr>
          <w:b/>
          <w:bCs/>
          <w:color w:val="auto"/>
          <w:spacing w:val="3"/>
          <w:kern w:val="0"/>
          <w:sz w:val="24"/>
          <w:szCs w:val="24"/>
          <w:lang w:val="en-US" w:eastAsia="en-US"/>
        </w:rPr>
        <w:t>Е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ЗА</w:t>
      </w:r>
      <w:r w:rsidRPr="008531F4">
        <w:rPr>
          <w:b/>
          <w:bCs/>
          <w:color w:val="auto"/>
          <w:spacing w:val="-2"/>
          <w:kern w:val="0"/>
          <w:sz w:val="24"/>
          <w:szCs w:val="24"/>
          <w:lang w:val="en-US" w:eastAsia="en-US"/>
        </w:rPr>
        <w:t>В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ИСИМ</w:t>
      </w:r>
      <w:r w:rsidRPr="008531F4">
        <w:rPr>
          <w:b/>
          <w:bCs/>
          <w:color w:val="auto"/>
          <w:spacing w:val="-1"/>
          <w:kern w:val="0"/>
          <w:sz w:val="24"/>
          <w:szCs w:val="24"/>
          <w:lang w:val="en-US" w:eastAsia="en-US"/>
        </w:rPr>
        <w:t>Ы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Х</w:t>
      </w:r>
      <w:r w:rsidRPr="008531F4">
        <w:rPr>
          <w:b/>
          <w:bCs/>
          <w:color w:val="auto"/>
          <w:spacing w:val="-1"/>
          <w:kern w:val="0"/>
          <w:sz w:val="24"/>
          <w:szCs w:val="24"/>
          <w:lang w:val="en-US" w:eastAsia="en-US"/>
        </w:rPr>
        <w:t xml:space="preserve"> </w:t>
      </w:r>
      <w:r w:rsidRPr="008531F4">
        <w:rPr>
          <w:b/>
          <w:bCs/>
          <w:color w:val="auto"/>
          <w:spacing w:val="-26"/>
          <w:kern w:val="0"/>
          <w:sz w:val="24"/>
          <w:szCs w:val="24"/>
          <w:lang w:val="en-US" w:eastAsia="en-US"/>
        </w:rPr>
        <w:t>Г</w:t>
      </w:r>
      <w:r w:rsidRPr="008531F4">
        <w:rPr>
          <w:b/>
          <w:bCs/>
          <w:color w:val="auto"/>
          <w:spacing w:val="1"/>
          <w:kern w:val="0"/>
          <w:sz w:val="24"/>
          <w:szCs w:val="24"/>
          <w:lang w:val="en-US" w:eastAsia="en-US"/>
        </w:rPr>
        <w:t>А</w:t>
      </w:r>
      <w:r w:rsidRPr="008531F4">
        <w:rPr>
          <w:b/>
          <w:bCs/>
          <w:color w:val="auto"/>
          <w:spacing w:val="-34"/>
          <w:kern w:val="0"/>
          <w:sz w:val="24"/>
          <w:szCs w:val="24"/>
          <w:lang w:val="en-US" w:eastAsia="en-US"/>
        </w:rPr>
        <w:t>Р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>АНТИЙ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7" w:line="204" w:lineRule="auto"/>
        <w:ind w:firstLine="851"/>
        <w:jc w:val="both"/>
        <w:rPr>
          <w:bCs/>
          <w:color w:val="auto"/>
          <w:kern w:val="0"/>
          <w:sz w:val="23"/>
          <w:szCs w:val="23"/>
          <w:lang w:val="en-US" w:eastAsia="en-US"/>
        </w:rPr>
      </w:pPr>
      <w:r w:rsidRPr="008531F4">
        <w:rPr>
          <w:b/>
          <w:bCs/>
          <w:color w:val="auto"/>
          <w:kern w:val="0"/>
          <w:sz w:val="23"/>
          <w:szCs w:val="23"/>
          <w:lang w:val="en-US" w:eastAsia="en-US"/>
        </w:rPr>
        <w:t>4.1.</w:t>
      </w:r>
      <w:r w:rsidRPr="008531F4">
        <w:rPr>
          <w:bCs/>
          <w:color w:val="auto"/>
          <w:kern w:val="0"/>
          <w:sz w:val="23"/>
          <w:szCs w:val="23"/>
          <w:lang w:val="en-US" w:eastAsia="en-US"/>
        </w:rPr>
        <w:tab/>
      </w:r>
      <w:proofErr w:type="spellStart"/>
      <w:r w:rsidRPr="008531F4">
        <w:rPr>
          <w:bCs/>
          <w:color w:val="auto"/>
          <w:kern w:val="0"/>
          <w:sz w:val="23"/>
          <w:szCs w:val="23"/>
          <w:lang w:val="en-US" w:eastAsia="en-US"/>
        </w:rPr>
        <w:t>Независимая</w:t>
      </w:r>
      <w:proofErr w:type="spellEnd"/>
      <w:r w:rsidRPr="008531F4">
        <w:rPr>
          <w:bCs/>
          <w:color w:val="auto"/>
          <w:kern w:val="0"/>
          <w:sz w:val="23"/>
          <w:szCs w:val="23"/>
          <w:lang w:val="en-US" w:eastAsia="en-US"/>
        </w:rPr>
        <w:t xml:space="preserve"> </w:t>
      </w:r>
      <w:proofErr w:type="spellStart"/>
      <w:r w:rsidRPr="008531F4">
        <w:rPr>
          <w:bCs/>
          <w:color w:val="auto"/>
          <w:kern w:val="0"/>
          <w:sz w:val="23"/>
          <w:szCs w:val="23"/>
          <w:lang w:val="en-US" w:eastAsia="en-US"/>
        </w:rPr>
        <w:t>гарантия</w:t>
      </w:r>
      <w:proofErr w:type="spellEnd"/>
      <w:r w:rsidRPr="008531F4">
        <w:rPr>
          <w:bCs/>
          <w:color w:val="auto"/>
          <w:kern w:val="0"/>
          <w:sz w:val="23"/>
          <w:szCs w:val="23"/>
          <w:lang w:val="en-US" w:eastAsia="en-US"/>
        </w:rPr>
        <w:t xml:space="preserve"> </w:t>
      </w:r>
      <w:proofErr w:type="spellStart"/>
      <w:r w:rsidRPr="008531F4">
        <w:rPr>
          <w:bCs/>
          <w:color w:val="auto"/>
          <w:kern w:val="0"/>
          <w:sz w:val="23"/>
          <w:szCs w:val="23"/>
          <w:lang w:val="en-US" w:eastAsia="en-US"/>
        </w:rPr>
        <w:t>предоставляется</w:t>
      </w:r>
      <w:proofErr w:type="spellEnd"/>
      <w:r w:rsidRPr="008531F4">
        <w:rPr>
          <w:bCs/>
          <w:color w:val="auto"/>
          <w:kern w:val="0"/>
          <w:sz w:val="23"/>
          <w:szCs w:val="23"/>
          <w:lang w:val="en-US" w:eastAsia="en-US"/>
        </w:rPr>
        <w:t>: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7" w:line="204" w:lineRule="auto"/>
        <w:ind w:firstLine="851"/>
        <w:jc w:val="both"/>
        <w:rPr>
          <w:bCs/>
          <w:color w:val="auto"/>
          <w:kern w:val="0"/>
          <w:sz w:val="23"/>
          <w:szCs w:val="23"/>
          <w:lang w:eastAsia="en-US"/>
        </w:rPr>
      </w:pPr>
      <w:r w:rsidRPr="008531F4">
        <w:rPr>
          <w:bCs/>
          <w:color w:val="auto"/>
          <w:kern w:val="0"/>
          <w:sz w:val="23"/>
          <w:szCs w:val="23"/>
          <w:lang w:eastAsia="en-US"/>
        </w:rPr>
        <w:t xml:space="preserve">- на условиях, если иное не установлено настоящим Соглашением, указанных в Приложении № 6 к Правилам взаимодействия банков </w:t>
      </w:r>
      <w:r>
        <w:rPr>
          <w:bCs/>
          <w:color w:val="auto"/>
          <w:kern w:val="0"/>
          <w:sz w:val="23"/>
          <w:szCs w:val="23"/>
          <w:lang w:eastAsia="en-US"/>
        </w:rPr>
        <w:t xml:space="preserve">и организаций </w:t>
      </w:r>
      <w:r w:rsidRPr="008531F4">
        <w:rPr>
          <w:bCs/>
          <w:color w:val="auto"/>
          <w:kern w:val="0"/>
          <w:sz w:val="23"/>
          <w:szCs w:val="23"/>
          <w:lang w:eastAsia="en-US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(далее – Приложение), размещенным на официальном сайте Корпорации (</w:t>
      </w:r>
      <w:r w:rsidRPr="008531F4">
        <w:rPr>
          <w:bCs/>
          <w:color w:val="auto"/>
          <w:kern w:val="0"/>
          <w:sz w:val="23"/>
          <w:szCs w:val="23"/>
          <w:lang w:val="en-US" w:eastAsia="en-US"/>
        </w:rPr>
        <w:t>http</w:t>
      </w:r>
      <w:r w:rsidRPr="008531F4">
        <w:rPr>
          <w:bCs/>
          <w:color w:val="auto"/>
          <w:kern w:val="0"/>
          <w:sz w:val="23"/>
          <w:szCs w:val="23"/>
          <w:lang w:eastAsia="en-US"/>
        </w:rPr>
        <w:t>://</w:t>
      </w:r>
      <w:proofErr w:type="spellStart"/>
      <w:r w:rsidRPr="008531F4">
        <w:rPr>
          <w:bCs/>
          <w:color w:val="auto"/>
          <w:kern w:val="0"/>
          <w:sz w:val="23"/>
          <w:szCs w:val="23"/>
          <w:lang w:val="en-US" w:eastAsia="en-US"/>
        </w:rPr>
        <w:t>corpmsp</w:t>
      </w:r>
      <w:proofErr w:type="spellEnd"/>
      <w:r w:rsidRPr="008531F4">
        <w:rPr>
          <w:bCs/>
          <w:color w:val="auto"/>
          <w:kern w:val="0"/>
          <w:sz w:val="23"/>
          <w:szCs w:val="23"/>
          <w:lang w:eastAsia="en-US"/>
        </w:rPr>
        <w:t>.</w:t>
      </w:r>
      <w:proofErr w:type="spellStart"/>
      <w:r w:rsidRPr="008531F4">
        <w:rPr>
          <w:bCs/>
          <w:color w:val="auto"/>
          <w:kern w:val="0"/>
          <w:sz w:val="23"/>
          <w:szCs w:val="23"/>
          <w:lang w:val="en-US" w:eastAsia="en-US"/>
        </w:rPr>
        <w:t>ru</w:t>
      </w:r>
      <w:proofErr w:type="spellEnd"/>
      <w:r w:rsidRPr="008531F4">
        <w:rPr>
          <w:bCs/>
          <w:color w:val="auto"/>
          <w:kern w:val="0"/>
          <w:sz w:val="23"/>
          <w:szCs w:val="23"/>
          <w:lang w:eastAsia="en-US"/>
        </w:rPr>
        <w:t>/) в сети Интернет (далее</w:t>
      </w:r>
      <w:r>
        <w:rPr>
          <w:bCs/>
          <w:color w:val="auto"/>
          <w:kern w:val="0"/>
          <w:sz w:val="23"/>
          <w:szCs w:val="23"/>
          <w:lang w:eastAsia="en-US"/>
        </w:rPr>
        <w:t xml:space="preserve"> – официальный сайт Корпорации)</w:t>
      </w:r>
      <w:r w:rsidRPr="008531F4">
        <w:rPr>
          <w:bCs/>
          <w:color w:val="auto"/>
          <w:kern w:val="0"/>
          <w:sz w:val="23"/>
          <w:szCs w:val="23"/>
          <w:lang w:eastAsia="en-US"/>
        </w:rPr>
        <w:t>;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7" w:line="204" w:lineRule="auto"/>
        <w:ind w:firstLine="851"/>
        <w:jc w:val="both"/>
        <w:rPr>
          <w:bCs/>
          <w:color w:val="auto"/>
          <w:kern w:val="0"/>
          <w:sz w:val="23"/>
          <w:szCs w:val="23"/>
          <w:lang w:eastAsia="en-US"/>
        </w:rPr>
      </w:pPr>
      <w:r w:rsidRPr="008531F4">
        <w:rPr>
          <w:bCs/>
          <w:color w:val="auto"/>
          <w:kern w:val="0"/>
          <w:sz w:val="23"/>
          <w:szCs w:val="23"/>
          <w:lang w:eastAsia="en-US"/>
        </w:rPr>
        <w:t>- на условиях, отличающихся от условий, указанных в Приложении, определенных в соответствии с решениями Правительства Российской Федерации в утвержденном Советом директоров Корпорации каталоге Независимых гарантий, выдаваемых в пользу Организации-партнера</w:t>
      </w:r>
      <w:r>
        <w:rPr>
          <w:bCs/>
          <w:color w:val="auto"/>
          <w:kern w:val="0"/>
          <w:sz w:val="23"/>
          <w:szCs w:val="23"/>
          <w:lang w:eastAsia="en-US"/>
        </w:rPr>
        <w:t>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7" w:line="204" w:lineRule="auto"/>
        <w:ind w:firstLine="851"/>
        <w:jc w:val="both"/>
        <w:rPr>
          <w:bCs/>
          <w:color w:val="auto"/>
          <w:kern w:val="0"/>
          <w:sz w:val="23"/>
          <w:szCs w:val="23"/>
          <w:lang w:eastAsia="en-US"/>
        </w:rPr>
      </w:pPr>
      <w:r w:rsidRPr="008531F4">
        <w:rPr>
          <w:bCs/>
          <w:color w:val="auto"/>
          <w:kern w:val="0"/>
          <w:sz w:val="23"/>
          <w:szCs w:val="23"/>
          <w:lang w:eastAsia="en-US"/>
        </w:rPr>
        <w:t>Размер вознаграждения за предоставление Независимой гарантии определяется Корпорацией самостоятельно на условиях договора о предоставлении независимой гарантии.</w:t>
      </w:r>
    </w:p>
    <w:p w:rsidR="000F2DCE" w:rsidRPr="008531F4" w:rsidRDefault="000F2DCE" w:rsidP="000F2DCE">
      <w:pPr>
        <w:widowControl w:val="0"/>
        <w:numPr>
          <w:ilvl w:val="1"/>
          <w:numId w:val="8"/>
        </w:numPr>
        <w:tabs>
          <w:tab w:val="clear" w:pos="708"/>
          <w:tab w:val="left" w:pos="851"/>
        </w:tabs>
        <w:suppressAutoHyphens w:val="0"/>
        <w:spacing w:line="204" w:lineRule="auto"/>
        <w:ind w:left="0" w:right="107" w:firstLine="81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Независимая</w:t>
      </w:r>
      <w:r w:rsidRPr="008531F4">
        <w:rPr>
          <w:color w:val="auto"/>
          <w:spacing w:val="30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гарантия</w:t>
      </w:r>
      <w:r w:rsidRPr="008531F4">
        <w:rPr>
          <w:color w:val="auto"/>
          <w:spacing w:val="26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предоставляется</w:t>
      </w:r>
      <w:r w:rsidRPr="008531F4">
        <w:rPr>
          <w:color w:val="auto"/>
          <w:spacing w:val="30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по</w:t>
      </w:r>
      <w:r w:rsidRPr="008531F4">
        <w:rPr>
          <w:color w:val="auto"/>
          <w:spacing w:val="32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займам</w:t>
      </w:r>
      <w:r w:rsidRPr="008531F4">
        <w:rPr>
          <w:color w:val="auto"/>
          <w:spacing w:val="27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в</w:t>
      </w:r>
      <w:r w:rsidRPr="008531F4">
        <w:rPr>
          <w:color w:val="auto"/>
          <w:spacing w:val="2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валюте</w:t>
      </w:r>
      <w:r w:rsidRPr="008531F4">
        <w:rPr>
          <w:color w:val="auto"/>
          <w:spacing w:val="53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Российской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Федерации.</w:t>
      </w:r>
    </w:p>
    <w:p w:rsidR="000F2DCE" w:rsidRPr="008531F4" w:rsidRDefault="000F2DCE" w:rsidP="000F2DCE">
      <w:pPr>
        <w:widowControl w:val="0"/>
        <w:numPr>
          <w:ilvl w:val="1"/>
          <w:numId w:val="8"/>
        </w:numPr>
        <w:tabs>
          <w:tab w:val="clear" w:pos="708"/>
          <w:tab w:val="left" w:pos="851"/>
        </w:tabs>
        <w:suppressAutoHyphens w:val="0"/>
        <w:spacing w:line="204" w:lineRule="auto"/>
        <w:ind w:left="0" w:right="105" w:firstLine="81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Независимая</w:t>
      </w:r>
      <w:r w:rsidRPr="008531F4">
        <w:rPr>
          <w:color w:val="auto"/>
          <w:spacing w:val="15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гарантия</w:t>
      </w:r>
      <w:r w:rsidRPr="008531F4">
        <w:rPr>
          <w:color w:val="auto"/>
          <w:spacing w:val="11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предоставляется</w:t>
      </w:r>
      <w:r w:rsidRPr="008531F4">
        <w:rPr>
          <w:color w:val="auto"/>
          <w:spacing w:val="14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в</w:t>
      </w:r>
      <w:r w:rsidRPr="008531F4">
        <w:rPr>
          <w:color w:val="auto"/>
          <w:spacing w:val="13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обеспечение</w:t>
      </w:r>
      <w:r w:rsidRPr="008531F4">
        <w:rPr>
          <w:color w:val="auto"/>
          <w:spacing w:val="13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обязательств Заемщиков по возврату Займов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,</w:t>
      </w:r>
      <w:r w:rsidRPr="008531F4">
        <w:rPr>
          <w:color w:val="auto"/>
          <w:spacing w:val="-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за</w:t>
      </w:r>
      <w:r w:rsidRPr="008531F4">
        <w:rPr>
          <w:color w:val="auto"/>
          <w:spacing w:val="-9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исключением</w:t>
      </w:r>
      <w:r w:rsidRPr="008531F4">
        <w:rPr>
          <w:color w:val="auto"/>
          <w:spacing w:val="-6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указанных</w:t>
      </w:r>
      <w:r w:rsidRPr="008531F4">
        <w:rPr>
          <w:color w:val="auto"/>
          <w:spacing w:val="-6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в</w:t>
      </w:r>
      <w:r w:rsidRPr="008531F4">
        <w:rPr>
          <w:color w:val="auto"/>
          <w:spacing w:val="-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п.4.4.</w:t>
      </w:r>
      <w:r w:rsidRPr="008531F4">
        <w:rPr>
          <w:color w:val="auto"/>
          <w:spacing w:val="-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Соглашения</w:t>
      </w:r>
      <w:r w:rsidRPr="008531F4">
        <w:rPr>
          <w:color w:val="auto"/>
          <w:spacing w:val="-4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обязательств,</w:t>
      </w:r>
      <w:r w:rsidRPr="008531F4">
        <w:rPr>
          <w:color w:val="auto"/>
          <w:spacing w:val="75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и</w:t>
      </w:r>
      <w:r w:rsidRPr="008531F4">
        <w:rPr>
          <w:color w:val="auto"/>
          <w:spacing w:val="19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ограничивается</w:t>
      </w:r>
      <w:r w:rsidRPr="008531F4">
        <w:rPr>
          <w:color w:val="auto"/>
          <w:spacing w:val="1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лимитом</w:t>
      </w:r>
      <w:r w:rsidRPr="008531F4">
        <w:rPr>
          <w:color w:val="auto"/>
          <w:spacing w:val="1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ответственности</w:t>
      </w:r>
      <w:r w:rsidRPr="008531F4">
        <w:rPr>
          <w:color w:val="auto"/>
          <w:spacing w:val="25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Корпорации</w:t>
      </w:r>
      <w:r w:rsidRPr="008531F4">
        <w:rPr>
          <w:color w:val="auto"/>
          <w:spacing w:val="1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в</w:t>
      </w:r>
      <w:r w:rsidRPr="008531F4">
        <w:rPr>
          <w:color w:val="auto"/>
          <w:spacing w:val="18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соответствии</w:t>
      </w:r>
      <w:r w:rsidRPr="008531F4">
        <w:rPr>
          <w:color w:val="auto"/>
          <w:spacing w:val="19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с</w:t>
      </w:r>
      <w:r w:rsidRPr="008531F4">
        <w:rPr>
          <w:color w:val="auto"/>
          <w:spacing w:val="20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условиями</w:t>
      </w:r>
      <w:r w:rsidRPr="008531F4">
        <w:rPr>
          <w:color w:val="auto"/>
          <w:spacing w:val="61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предоставления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Независимой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Гарантии.</w:t>
      </w:r>
    </w:p>
    <w:p w:rsidR="000F2DCE" w:rsidRPr="008531F4" w:rsidRDefault="000F2DCE" w:rsidP="000F2DCE">
      <w:pPr>
        <w:widowControl w:val="0"/>
        <w:numPr>
          <w:ilvl w:val="1"/>
          <w:numId w:val="8"/>
        </w:numPr>
        <w:tabs>
          <w:tab w:val="clear" w:pos="708"/>
          <w:tab w:val="left" w:pos="851"/>
        </w:tabs>
        <w:suppressAutoHyphens w:val="0"/>
        <w:spacing w:line="204" w:lineRule="auto"/>
        <w:ind w:left="0" w:right="105" w:firstLine="81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 рамках предоставленной Независимой гарантии Корпорация не отвечает перед Организацией-партнером за исполнение Заемщиком обязательств по договорам займа, финансовой аренды (лизинга), кредитным договорам в части уплаты процентов, неустойки (штрафа, пени), возмещения судебных издержек по взысканию долга и других убытков и уплаты сумм иных санкций, вызванных неисполнением (ненадлежащим исполнением) Заемщиком своих обязательств перед Организацией-партнером по договорам займа, финансовой аренды (лизинга), кредитным договорам.</w:t>
      </w:r>
    </w:p>
    <w:p w:rsidR="000F2DCE" w:rsidRPr="008531F4" w:rsidRDefault="000F2DCE" w:rsidP="000F2DCE">
      <w:pPr>
        <w:widowControl w:val="0"/>
        <w:numPr>
          <w:ilvl w:val="1"/>
          <w:numId w:val="8"/>
        </w:numPr>
        <w:tabs>
          <w:tab w:val="clear" w:pos="708"/>
          <w:tab w:val="left" w:pos="851"/>
        </w:tabs>
        <w:suppressAutoHyphens w:val="0"/>
        <w:spacing w:line="204" w:lineRule="auto"/>
        <w:ind w:left="0" w:right="105" w:firstLine="81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По мере уменьшения обязательств по договору займа, кредитному договору, договору финансовой аренды (лизинга), заключенному Заемщиком с Организацией-партнером, лимит ответственности Корпорации подлежит пропорциональному уменьшению.</w:t>
      </w:r>
    </w:p>
    <w:p w:rsidR="000F2DCE" w:rsidRPr="008531F4" w:rsidRDefault="000F2DCE" w:rsidP="000F2DCE">
      <w:pPr>
        <w:widowControl w:val="0"/>
        <w:numPr>
          <w:ilvl w:val="1"/>
          <w:numId w:val="8"/>
        </w:numPr>
        <w:tabs>
          <w:tab w:val="clear" w:pos="708"/>
          <w:tab w:val="left" w:pos="851"/>
        </w:tabs>
        <w:suppressAutoHyphens w:val="0"/>
        <w:spacing w:line="204" w:lineRule="auto"/>
        <w:ind w:left="0" w:right="105" w:firstLine="81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lastRenderedPageBreak/>
        <w:t>Ежеквартально, в срок не позднее 10 (десятого) числа месяца, следующего за истекшим кварталом, Стороны составляют акт сверки остатка лимитов ответственности Корпорации по всем действующим договорам о предоставлении Независимой гарантии.</w:t>
      </w:r>
    </w:p>
    <w:p w:rsidR="000F2DCE" w:rsidRPr="008531F4" w:rsidRDefault="000F2DCE" w:rsidP="000F2DCE">
      <w:pPr>
        <w:widowControl w:val="0"/>
        <w:numPr>
          <w:ilvl w:val="1"/>
          <w:numId w:val="8"/>
        </w:numPr>
        <w:tabs>
          <w:tab w:val="clear" w:pos="708"/>
          <w:tab w:val="left" w:pos="851"/>
        </w:tabs>
        <w:suppressAutoHyphens w:val="0"/>
        <w:spacing w:line="204" w:lineRule="auto"/>
        <w:ind w:left="0" w:right="105" w:firstLine="81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Организация-партнер предоставляет Корпорации согласие на предоставление третьим лицам и размещение на официальном сайте Корпорации информации о количестве и общей сумме займов Организации-партнера, обеспеченных Независимыми гарантиями.</w:t>
      </w:r>
    </w:p>
    <w:p w:rsidR="000F2DCE" w:rsidRPr="008531F4" w:rsidRDefault="000F2DCE" w:rsidP="000F2DCE">
      <w:pPr>
        <w:widowControl w:val="0"/>
        <w:tabs>
          <w:tab w:val="clear" w:pos="708"/>
          <w:tab w:val="left" w:pos="851"/>
        </w:tabs>
        <w:suppressAutoHyphens w:val="0"/>
        <w:spacing w:line="204" w:lineRule="auto"/>
        <w:ind w:left="810" w:right="105"/>
        <w:jc w:val="both"/>
        <w:rPr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  <w:tab w:val="left" w:pos="1593"/>
        </w:tabs>
        <w:suppressAutoHyphens w:val="0"/>
        <w:spacing w:line="204" w:lineRule="auto"/>
        <w:jc w:val="center"/>
        <w:outlineLvl w:val="0"/>
        <w:rPr>
          <w:color w:val="auto"/>
          <w:kern w:val="0"/>
          <w:sz w:val="24"/>
          <w:szCs w:val="24"/>
          <w:lang w:eastAsia="en-US"/>
        </w:rPr>
      </w:pP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ВЗАИМ</w:t>
      </w:r>
      <w:r w:rsidRPr="008531F4">
        <w:rPr>
          <w:b/>
          <w:bCs/>
          <w:color w:val="auto"/>
          <w:spacing w:val="-12"/>
          <w:kern w:val="0"/>
          <w:sz w:val="24"/>
          <w:szCs w:val="24"/>
          <w:lang w:eastAsia="en-US"/>
        </w:rPr>
        <w:t>О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ДЕЙСТ</w:t>
      </w:r>
      <w:r w:rsidRPr="008531F4">
        <w:rPr>
          <w:b/>
          <w:bCs/>
          <w:color w:val="auto"/>
          <w:spacing w:val="-2"/>
          <w:kern w:val="0"/>
          <w:sz w:val="24"/>
          <w:szCs w:val="24"/>
          <w:lang w:eastAsia="en-US"/>
        </w:rPr>
        <w:t>В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И</w:t>
      </w:r>
      <w:r w:rsidRPr="008531F4">
        <w:rPr>
          <w:b/>
          <w:bCs/>
          <w:color w:val="auto"/>
          <w:spacing w:val="2"/>
          <w:kern w:val="0"/>
          <w:sz w:val="24"/>
          <w:szCs w:val="24"/>
          <w:lang w:eastAsia="en-US"/>
        </w:rPr>
        <w:t>Е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, П</w:t>
      </w:r>
      <w:r w:rsidRPr="008531F4">
        <w:rPr>
          <w:b/>
          <w:bCs/>
          <w:color w:val="auto"/>
          <w:spacing w:val="-34"/>
          <w:kern w:val="0"/>
          <w:sz w:val="24"/>
          <w:szCs w:val="24"/>
          <w:lang w:eastAsia="en-US"/>
        </w:rPr>
        <w:t>Р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А</w:t>
      </w:r>
      <w:r w:rsidRPr="008531F4">
        <w:rPr>
          <w:b/>
          <w:bCs/>
          <w:color w:val="auto"/>
          <w:spacing w:val="-15"/>
          <w:kern w:val="0"/>
          <w:sz w:val="24"/>
          <w:szCs w:val="24"/>
          <w:lang w:eastAsia="en-US"/>
        </w:rPr>
        <w:t>В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А И О</w:t>
      </w:r>
      <w:r w:rsidRPr="008531F4">
        <w:rPr>
          <w:b/>
          <w:bCs/>
          <w:color w:val="auto"/>
          <w:spacing w:val="-5"/>
          <w:kern w:val="0"/>
          <w:sz w:val="24"/>
          <w:szCs w:val="24"/>
          <w:lang w:eastAsia="en-US"/>
        </w:rPr>
        <w:t>Б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ЯЗ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eastAsia="en-US"/>
        </w:rPr>
        <w:t>А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НН</w:t>
      </w:r>
      <w:r w:rsidRPr="008531F4">
        <w:rPr>
          <w:b/>
          <w:bCs/>
          <w:color w:val="auto"/>
          <w:spacing w:val="2"/>
          <w:kern w:val="0"/>
          <w:sz w:val="24"/>
          <w:szCs w:val="24"/>
          <w:lang w:eastAsia="en-US"/>
        </w:rPr>
        <w:t>О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СТИ</w:t>
      </w:r>
      <w:r w:rsidRPr="008531F4">
        <w:rPr>
          <w:b/>
          <w:bCs/>
          <w:color w:val="auto"/>
          <w:spacing w:val="1"/>
          <w:kern w:val="0"/>
          <w:sz w:val="24"/>
          <w:szCs w:val="24"/>
          <w:lang w:eastAsia="en-US"/>
        </w:rPr>
        <w:t xml:space="preserve"> 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С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eastAsia="en-US"/>
        </w:rPr>
        <w:t>Т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О</w:t>
      </w:r>
      <w:r w:rsidRPr="008531F4">
        <w:rPr>
          <w:b/>
          <w:bCs/>
          <w:color w:val="auto"/>
          <w:spacing w:val="-5"/>
          <w:kern w:val="0"/>
          <w:sz w:val="24"/>
          <w:szCs w:val="24"/>
          <w:lang w:eastAsia="en-US"/>
        </w:rPr>
        <w:t>Р</w:t>
      </w:r>
      <w:r w:rsidRPr="008531F4">
        <w:rPr>
          <w:b/>
          <w:bCs/>
          <w:color w:val="auto"/>
          <w:kern w:val="0"/>
          <w:sz w:val="24"/>
          <w:szCs w:val="24"/>
          <w:lang w:eastAsia="en-US"/>
        </w:rPr>
        <w:t>ОН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left="102" w:right="105" w:firstLine="707"/>
        <w:jc w:val="both"/>
        <w:rPr>
          <w:color w:val="auto"/>
          <w:kern w:val="0"/>
          <w:sz w:val="23"/>
          <w:szCs w:val="23"/>
        </w:rPr>
      </w:pPr>
      <w:r w:rsidRPr="00B5669F">
        <w:rPr>
          <w:sz w:val="24"/>
          <w:szCs w:val="24"/>
        </w:rPr>
        <w:t xml:space="preserve">Порядок взаимодействия, права и обязанности Сторон в соответствии с настоящим Соглашением устанавливаются Правилами взаимодействия банков </w:t>
      </w:r>
      <w:r>
        <w:rPr>
          <w:sz w:val="24"/>
          <w:szCs w:val="24"/>
        </w:rPr>
        <w:t xml:space="preserve">и организаций </w:t>
      </w:r>
      <w:r w:rsidRPr="00B5669F">
        <w:rPr>
          <w:sz w:val="24"/>
          <w:szCs w:val="24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гарантий, размещенными на официальном сайте Корпорации в сети Интернет</w:t>
      </w:r>
      <w:r>
        <w:rPr>
          <w:sz w:val="24"/>
          <w:szCs w:val="24"/>
        </w:rPr>
        <w:t>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left="102" w:right="112" w:firstLine="465"/>
        <w:jc w:val="both"/>
        <w:rPr>
          <w:color w:val="auto"/>
          <w:spacing w:val="-1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</w:tabs>
        <w:suppressAutoHyphens w:val="0"/>
        <w:spacing w:before="5" w:line="204" w:lineRule="auto"/>
        <w:jc w:val="center"/>
        <w:rPr>
          <w:b/>
          <w:color w:val="auto"/>
          <w:kern w:val="0"/>
          <w:sz w:val="24"/>
          <w:szCs w:val="24"/>
          <w:lang w:eastAsia="en-US"/>
        </w:rPr>
      </w:pPr>
      <w:r w:rsidRPr="008531F4">
        <w:rPr>
          <w:b/>
          <w:color w:val="auto"/>
          <w:kern w:val="0"/>
          <w:sz w:val="24"/>
          <w:szCs w:val="24"/>
          <w:lang w:eastAsia="en-US"/>
        </w:rPr>
        <w:t>АНТИКОРРУПЦИОННАЯ ОГОВОРКА</w:t>
      </w:r>
    </w:p>
    <w:p w:rsidR="000F2DCE" w:rsidRPr="008531F4" w:rsidRDefault="000F2DCE" w:rsidP="000F2DCE">
      <w:pPr>
        <w:widowControl w:val="0"/>
        <w:numPr>
          <w:ilvl w:val="1"/>
          <w:numId w:val="9"/>
        </w:numPr>
        <w:tabs>
          <w:tab w:val="clear" w:pos="708"/>
        </w:tabs>
        <w:suppressAutoHyphens w:val="0"/>
        <w:spacing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Корпорация довела до сведения Организации-партнера информацию о размещении Антикоррупционной политики акционерного общества «Федеральная корпорация по развитию малого и среднего предпринимательства», утвержденной решением Совета директоров Корпорации, на официальном сайте Корпорации в разделе «Противодействие коррупции».</w:t>
      </w:r>
    </w:p>
    <w:p w:rsidR="000F2DCE" w:rsidRPr="008531F4" w:rsidRDefault="000F2DCE" w:rsidP="000F2DCE">
      <w:pPr>
        <w:tabs>
          <w:tab w:val="clear" w:pos="708"/>
        </w:tabs>
        <w:suppressAutoHyphens w:val="0"/>
        <w:spacing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Заключением настоящего Соглашения Организация-партнер подтверждает свое ознакомление с Антикоррупционной политикой акционерного общества «Федеральная корпорация по развитию малого и среднего предпринимательства».</w:t>
      </w:r>
    </w:p>
    <w:p w:rsidR="000F2DCE" w:rsidRPr="008531F4" w:rsidRDefault="000F2DCE" w:rsidP="000F2DCE">
      <w:pPr>
        <w:widowControl w:val="0"/>
        <w:numPr>
          <w:ilvl w:val="1"/>
          <w:numId w:val="9"/>
        </w:numPr>
        <w:tabs>
          <w:tab w:val="clear" w:pos="708"/>
        </w:tabs>
        <w:suppressAutoHyphens w:val="0"/>
        <w:spacing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При взаимодействии, исполнении своих обязательств по настоящему Соглашению и/или в связи с его исполнением Стороны обязуются обеспечить соблюдение требований Федерального закона от 25.12.2008 № 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управления, их работниками и аффилированными лицами.</w:t>
      </w:r>
    </w:p>
    <w:p w:rsidR="000F2DCE" w:rsidRPr="008531F4" w:rsidRDefault="000F2DCE" w:rsidP="000F2DCE">
      <w:pPr>
        <w:tabs>
          <w:tab w:val="clear" w:pos="708"/>
        </w:tabs>
        <w:suppressAutoHyphens w:val="0"/>
        <w:spacing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За невыполнение и/или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</w:p>
    <w:p w:rsidR="000F2DCE" w:rsidRPr="008531F4" w:rsidRDefault="000F2DCE" w:rsidP="000F2DCE">
      <w:pPr>
        <w:widowControl w:val="0"/>
        <w:numPr>
          <w:ilvl w:val="1"/>
          <w:numId w:val="9"/>
        </w:numPr>
        <w:tabs>
          <w:tab w:val="clear" w:pos="708"/>
        </w:tabs>
        <w:suppressAutoHyphens w:val="0"/>
        <w:spacing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При взаимодействии, исполнении своих обязательств по настоящему Соглашению и/или в связи с его исполнением Стороны обязуются не совершать и не допускать совершения членами их органов управления, их работниками и аффилированными лицами деяний (действий), подпадающих под понятие «коррупция», предусмотренное статьей 1 Федерального закона от 25.12.2008 № 273-ФЗ 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:rsidR="000F2DCE" w:rsidRPr="008531F4" w:rsidRDefault="000F2DCE" w:rsidP="000F2DCE">
      <w:pPr>
        <w:widowControl w:val="0"/>
        <w:numPr>
          <w:ilvl w:val="1"/>
          <w:numId w:val="9"/>
        </w:numPr>
        <w:tabs>
          <w:tab w:val="clear" w:pos="708"/>
        </w:tabs>
        <w:suppressAutoHyphens w:val="0"/>
        <w:spacing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 случае возникновения у Стороны обоснованных предположений, что произошло или может произойти совершение коррупционного деяния (правонарушения), предусмотренного пунктом 6.3 настоящего Соглашения (далее – совершение коррупционного деяния (правонарушения)),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Сторона, получившая уведомление о совершении коррупционного деяния (правонарушения),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</w:p>
    <w:p w:rsidR="000F2DCE" w:rsidRPr="008531F4" w:rsidRDefault="000F2DCE" w:rsidP="000F2DCE">
      <w:pPr>
        <w:widowControl w:val="0"/>
        <w:numPr>
          <w:ilvl w:val="1"/>
          <w:numId w:val="9"/>
        </w:numPr>
        <w:tabs>
          <w:tab w:val="clear" w:pos="708"/>
        </w:tabs>
        <w:suppressAutoHyphens w:val="0"/>
        <w:spacing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 xml:space="preserve">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</w:t>
      </w:r>
      <w:r w:rsidRPr="008531F4">
        <w:rPr>
          <w:color w:val="auto"/>
          <w:kern w:val="0"/>
          <w:sz w:val="24"/>
          <w:szCs w:val="24"/>
          <w:lang w:eastAsia="en-US"/>
        </w:rPr>
        <w:lastRenderedPageBreak/>
        <w:t>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:rsidR="000F2DCE" w:rsidRPr="008531F4" w:rsidRDefault="000F2DCE" w:rsidP="000F2DCE">
      <w:pPr>
        <w:widowControl w:val="0"/>
        <w:numPr>
          <w:ilvl w:val="1"/>
          <w:numId w:val="9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 случае совершения одной Стороной коррупционного деяния (правонарушения) или неполучения другой Стороной в соответствии с пунктом 6.4 настоящего Соглашения информации о 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настоящего Соглашения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 не позднее чем за 30 (тридцать) календарных дней до указанной в письменном уведомлении даты прекращения действия настоящего Соглашения,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Соглашения.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left="709"/>
        <w:jc w:val="both"/>
        <w:rPr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</w:tabs>
        <w:suppressAutoHyphens w:val="0"/>
        <w:spacing w:before="5" w:line="204" w:lineRule="auto"/>
        <w:jc w:val="center"/>
        <w:rPr>
          <w:b/>
          <w:color w:val="auto"/>
          <w:kern w:val="0"/>
          <w:sz w:val="24"/>
          <w:szCs w:val="24"/>
          <w:lang w:eastAsia="en-US"/>
        </w:rPr>
      </w:pPr>
      <w:r w:rsidRPr="008531F4">
        <w:rPr>
          <w:b/>
          <w:color w:val="auto"/>
          <w:kern w:val="0"/>
          <w:sz w:val="24"/>
          <w:szCs w:val="24"/>
          <w:lang w:eastAsia="en-US"/>
        </w:rPr>
        <w:t>КОНФИДЕНЦИАЛЬНОСТЬ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Настоящим Стороны определяют порядок и условия защиты конфиденциальной информации, которой Стороны будут обмениваться в ходе исполнения обязательств по настоящему Соглашению. При этом Сторона, передающая конфиденциальную информацию, будет именоваться «Передающая Сторона», а Сторона, получающая конфиденциальную информацию, – «Получающая Сторона».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Конфиденциальная информация – информация, определенная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данных», от 29.07.2004 № 98-ФЗ «О коммерческой тайне», Указом Президента Российской Федерации от 06.03.1997 № 188 «Об утверждении перечня сведений конфиденциального характера», а также иная информация, обозначенная Стороной в качестве конфиденциальной.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 xml:space="preserve">При передаче конфиденциальной информации на бумажном или электронном носителе на запечатанном конверте, содержащем указанные носители, а также на всех носителях в составе запечатанного конверта, содержащих конфиденциальную информацию, должен стоять гриф «Коммерческая </w:t>
      </w:r>
      <w:proofErr w:type="gramStart"/>
      <w:r w:rsidRPr="008531F4">
        <w:rPr>
          <w:color w:val="auto"/>
          <w:kern w:val="0"/>
          <w:sz w:val="24"/>
          <w:szCs w:val="24"/>
          <w:lang w:eastAsia="en-US"/>
        </w:rPr>
        <w:t>тайна»/</w:t>
      </w:r>
      <w:proofErr w:type="gramEnd"/>
      <w:r w:rsidRPr="008531F4">
        <w:rPr>
          <w:color w:val="auto"/>
          <w:kern w:val="0"/>
          <w:sz w:val="24"/>
          <w:szCs w:val="24"/>
          <w:lang w:eastAsia="en-US"/>
        </w:rPr>
        <w:t>пометка «Конфиденциально» с указанием полного наименования и юридического адреса Передающей Стороны, а также номера экземпляра носителя. Использовать конверты с прозрачными «окошками» запрещается.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Передача конфиденциальной информации на бумажном или электронном носителе осуществляется по акту приема-передачи конфиденциальной информации, который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Информация, переданная устно, будет считаться конфиденциальной только в том случае, когда конфиденциальный характер этой информации подтверждается в письменной форме путем оформления Сторонами соответствующего акта приема-передачи конфиденциальной информации на бумажном носителе в течение 5 (пяти) рабочих дней с момента передачи Передающей Стороной Получающей Стороне конфиденциальной информации в устной форме. Акт приема-передачи конфиденциальной информации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 xml:space="preserve"> Стороны обязуются:</w:t>
      </w:r>
    </w:p>
    <w:p w:rsidR="000F2DCE" w:rsidRPr="008531F4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Оформлять передачу конфиденциальной информации актом приема-передачи конфиденциальной информации, подписываемым уполномоченными представителями Сторон.</w:t>
      </w:r>
    </w:p>
    <w:p w:rsidR="000F2DCE" w:rsidRPr="008531F4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Осуществлять передачу конфиденциальной информации ценными (заказными) почтовыми отправлениями или курьерами Сторон.</w:t>
      </w:r>
    </w:p>
    <w:p w:rsidR="000F2DCE" w:rsidRPr="008531F4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Не передавать друг другу конфиденциальную информацию по каналам телефонной, телеграфной и факсимильной связи, а также с использованием информационно-телекоммуникационной сети «Интернет» без принятия согласованных Сторонами мер, обеспечивающих ее защиту в соответствии с требованиями законодательства Российской Федерации.</w:t>
      </w:r>
    </w:p>
    <w:p w:rsidR="000F2DCE" w:rsidRPr="008531F4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 xml:space="preserve">Обеспечивать конфиденциальность, целостность и доступность конфиденциальной информации в соответствии с требованиями законодательства </w:t>
      </w:r>
      <w:r w:rsidRPr="008531F4">
        <w:rPr>
          <w:color w:val="auto"/>
          <w:kern w:val="0"/>
          <w:sz w:val="24"/>
          <w:szCs w:val="24"/>
          <w:lang w:eastAsia="en-US"/>
        </w:rPr>
        <w:lastRenderedPageBreak/>
        <w:t>Российской Федерации.</w:t>
      </w:r>
    </w:p>
    <w:p w:rsidR="000F2DCE" w:rsidRPr="008531F4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Не осуществлять без предварительного письменного согласия Передающей Стороны раскрытие конфиденциальной информации любым способом, за исключением случаев, когда: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а)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Федерации.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форме, если это не противоречит законодательству Российской Федерации;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б) передача конфиденциальной информации своим работникам и должностным лицам вызвана неотложностью исполнения Получающей Стороной договорных обязательств, при условии, что Получающая Сторона несет ответственность за выполнение требований по защите конфиденциальной информации лицами, которым в соответствии с настоящим подпунктом сообщается конфиденциальная информация;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в) конфиденциальная информация является общедоступной на дату ее раскрытия либо была предоставлена третьей стороной, которая не нарушила таким предоставлением обязательств конфиденциальности перед Передающей Стороной.</w:t>
      </w:r>
    </w:p>
    <w:p w:rsidR="000F2DCE" w:rsidRPr="008531F4" w:rsidRDefault="000F2DCE" w:rsidP="000F2DCE">
      <w:pPr>
        <w:widowControl w:val="0"/>
        <w:numPr>
          <w:ilvl w:val="2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Незамедлительно информировать друг друга о случаях раскрытия (либо угрозы раскрытия) конфиденциальной информации, организовать расследование этих фактов. При проведении расследования фактов раскрытия конфиденциальной информации Стороны по взаимному согласию вправе направлять друг другу специалистов в области защиты информации. Оплата расходов, связанных с командированием таких специалистов, производится Стороной, допустившей разглашение конфиденциальной информации.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Вся конфиденциальная информация, переданная Передающей Стороной Получающей Стороне в соответствии с настоящим Соглашением, независимо от формы передачи является и остается исключительной собственностью Передающей Стороны. По письменному требованию Передающей Стороны в течение 5 (пяти) рабочих дней с даты получения такого требования либо в иной срок, обозначенный в требовании Передающей Стороны, вся конфиденциальная информация Передающей Стороны, переданная Получающей Стороне в соответствии с настоящим Соглашением, подлежит возврату Передающей Стороне или уничтожению в зависимости от содержания требования Передающей Стороны, за исключением случаев, когда ее возврат или уничтожение противоречит законодательству Российской Федерации. В таких случаях в указанный в настоящем пункте срок Получающая Сторона направляет Передающей Стороне мотивированный отказ в возврате или уничтожении конфиденциальной информации в письменной форме.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Уничтожение конфиденциальной информации осуществляется работниками Получающей Стороны, имеющими доступ к конфиденциальной информации, о чем Получающей Стороной составляется акт уничтожения конфиденциальной информации.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ind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 течение 5 (пяти) рабочих дней с даты уничтожения конфиденциальной информации по основаниям, предусмотренным пунктом 7.7 настоящего Соглашения, Получающая Сторона обязуется в письменной форме уведомить Передающую Сторону о факте уничтожения такой конфиденциальной информации путем направления акта уничтожения конфиденциальной информации.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Возврат по письменному требованию Передающей Стороны конфиденциальной информации, полученной от Передающей Стороны в процессе сотрудничества Сторон в рамках настоящего Соглашения, осуществляется по акту, который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</w:t>
      </w:r>
    </w:p>
    <w:p w:rsidR="000F2DCE" w:rsidRPr="008531F4" w:rsidRDefault="000F2DCE" w:rsidP="000F2DCE">
      <w:pPr>
        <w:widowControl w:val="0"/>
        <w:numPr>
          <w:ilvl w:val="1"/>
          <w:numId w:val="10"/>
        </w:numPr>
        <w:tabs>
          <w:tab w:val="clear" w:pos="708"/>
        </w:tabs>
        <w:suppressAutoHyphens w:val="0"/>
        <w:spacing w:before="5" w:line="204" w:lineRule="auto"/>
        <w:ind w:left="0" w:firstLine="720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color w:val="auto"/>
          <w:kern w:val="0"/>
          <w:sz w:val="24"/>
          <w:szCs w:val="24"/>
          <w:lang w:eastAsia="en-US"/>
        </w:rPr>
        <w:t>Сторона, допустившая утерю или разглашение конфиденциальной информации, обязана возместить документально подтвержденный ущерб, понесенный Передающей Стороной в связи с разглашением конфиденциальной информации, в соответствии с законодательством Российской Федерации.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 w:line="204" w:lineRule="auto"/>
        <w:jc w:val="center"/>
        <w:rPr>
          <w:b/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  <w:tab w:val="left" w:pos="2779"/>
        </w:tabs>
        <w:suppressAutoHyphens w:val="0"/>
        <w:spacing w:line="204" w:lineRule="auto"/>
        <w:jc w:val="center"/>
        <w:outlineLvl w:val="0"/>
        <w:rPr>
          <w:color w:val="auto"/>
          <w:kern w:val="0"/>
          <w:sz w:val="24"/>
          <w:szCs w:val="24"/>
          <w:lang w:val="en-US" w:eastAsia="en-US"/>
        </w:rPr>
      </w:pPr>
      <w:r w:rsidRPr="008531F4">
        <w:rPr>
          <w:b/>
          <w:bCs/>
          <w:color w:val="auto"/>
          <w:spacing w:val="-2"/>
          <w:kern w:val="0"/>
          <w:sz w:val="24"/>
          <w:szCs w:val="24"/>
          <w:lang w:val="en-US" w:eastAsia="en-US"/>
        </w:rPr>
        <w:t>ЗАКЛЮЧИТЕЛЬНЫЕ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 xml:space="preserve"> 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  <w:t>ПОЛОЖЕНИЯ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30"/>
        </w:tabs>
        <w:suppressAutoHyphens w:val="0"/>
        <w:spacing w:line="204" w:lineRule="auto"/>
        <w:ind w:left="0" w:right="115" w:firstLine="709"/>
        <w:jc w:val="both"/>
        <w:rPr>
          <w:color w:val="auto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>Настоящее</w:t>
      </w:r>
      <w:r w:rsidRPr="008531F4">
        <w:rPr>
          <w:color w:val="auto"/>
          <w:spacing w:val="3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Соглашение</w:t>
      </w:r>
      <w:r w:rsidRPr="008531F4">
        <w:rPr>
          <w:color w:val="auto"/>
          <w:spacing w:val="1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вступает</w:t>
      </w:r>
      <w:r w:rsidRPr="008531F4">
        <w:rPr>
          <w:color w:val="auto"/>
          <w:spacing w:val="2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в</w:t>
      </w:r>
      <w:r w:rsidRPr="008531F4">
        <w:rPr>
          <w:color w:val="auto"/>
          <w:spacing w:val="4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силу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с</w:t>
      </w:r>
      <w:r w:rsidRPr="008531F4">
        <w:rPr>
          <w:color w:val="auto"/>
          <w:spacing w:val="3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момента</w:t>
      </w:r>
      <w:r w:rsidRPr="008531F4">
        <w:rPr>
          <w:color w:val="auto"/>
          <w:spacing w:val="3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его</w:t>
      </w:r>
      <w:r w:rsidRPr="008531F4">
        <w:rPr>
          <w:color w:val="auto"/>
          <w:spacing w:val="2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подписания</w:t>
      </w:r>
      <w:r w:rsidRPr="008531F4">
        <w:rPr>
          <w:color w:val="auto"/>
          <w:spacing w:val="2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Сторонами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 и</w:t>
      </w:r>
      <w:r w:rsidRPr="008531F4">
        <w:rPr>
          <w:color w:val="auto"/>
          <w:spacing w:val="55"/>
          <w:kern w:val="0"/>
          <w:sz w:val="24"/>
          <w:szCs w:val="24"/>
          <w:lang w:eastAsia="en-US"/>
        </w:rPr>
        <w:t xml:space="preserve"> </w:t>
      </w:r>
      <w:r w:rsidRPr="008531F4">
        <w:rPr>
          <w:color w:val="auto"/>
          <w:kern w:val="0"/>
          <w:sz w:val="24"/>
          <w:szCs w:val="24"/>
          <w:lang w:eastAsia="en-US"/>
        </w:rPr>
        <w:t>д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е</w:t>
      </w:r>
      <w:r w:rsidRPr="008531F4">
        <w:rPr>
          <w:color w:val="auto"/>
          <w:kern w:val="0"/>
          <w:sz w:val="24"/>
          <w:szCs w:val="24"/>
          <w:lang w:eastAsia="en-US"/>
        </w:rPr>
        <w:t>й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с</w:t>
      </w:r>
      <w:r w:rsidRPr="008531F4">
        <w:rPr>
          <w:color w:val="auto"/>
          <w:kern w:val="0"/>
          <w:sz w:val="24"/>
          <w:szCs w:val="24"/>
          <w:lang w:eastAsia="en-US"/>
        </w:rPr>
        <w:t>т</w:t>
      </w:r>
      <w:r w:rsidRPr="008531F4">
        <w:rPr>
          <w:color w:val="auto"/>
          <w:spacing w:val="-5"/>
          <w:kern w:val="0"/>
          <w:sz w:val="24"/>
          <w:szCs w:val="24"/>
          <w:lang w:eastAsia="en-US"/>
        </w:rPr>
        <w:t>в</w:t>
      </w:r>
      <w:r w:rsidRPr="008531F4">
        <w:rPr>
          <w:color w:val="auto"/>
          <w:spacing w:val="-8"/>
          <w:kern w:val="0"/>
          <w:sz w:val="24"/>
          <w:szCs w:val="24"/>
          <w:lang w:eastAsia="en-US"/>
        </w:rPr>
        <w:t>у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е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т </w:t>
      </w: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б</w:t>
      </w:r>
      <w:r w:rsidRPr="008531F4">
        <w:rPr>
          <w:color w:val="auto"/>
          <w:spacing w:val="1"/>
          <w:kern w:val="0"/>
          <w:sz w:val="24"/>
          <w:szCs w:val="24"/>
          <w:lang w:eastAsia="en-US"/>
        </w:rPr>
        <w:t>е</w:t>
      </w:r>
      <w:r w:rsidRPr="008531F4">
        <w:rPr>
          <w:color w:val="auto"/>
          <w:kern w:val="0"/>
          <w:sz w:val="24"/>
          <w:szCs w:val="24"/>
          <w:lang w:eastAsia="en-US"/>
        </w:rPr>
        <w:t>з огр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а</w:t>
      </w:r>
      <w:r w:rsidRPr="008531F4">
        <w:rPr>
          <w:color w:val="auto"/>
          <w:kern w:val="0"/>
          <w:sz w:val="24"/>
          <w:szCs w:val="24"/>
          <w:lang w:eastAsia="en-US"/>
        </w:rPr>
        <w:t>ни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че</w:t>
      </w:r>
      <w:r w:rsidRPr="008531F4">
        <w:rPr>
          <w:color w:val="auto"/>
          <w:kern w:val="0"/>
          <w:sz w:val="24"/>
          <w:szCs w:val="24"/>
          <w:lang w:eastAsia="en-US"/>
        </w:rPr>
        <w:t xml:space="preserve">ния по </w:t>
      </w:r>
      <w:r w:rsidRPr="008531F4">
        <w:rPr>
          <w:color w:val="auto"/>
          <w:spacing w:val="-1"/>
          <w:kern w:val="0"/>
          <w:sz w:val="24"/>
          <w:szCs w:val="24"/>
          <w:lang w:eastAsia="en-US"/>
        </w:rPr>
        <w:t>с</w:t>
      </w:r>
      <w:r w:rsidRPr="008531F4">
        <w:rPr>
          <w:color w:val="auto"/>
          <w:kern w:val="0"/>
          <w:sz w:val="24"/>
          <w:szCs w:val="24"/>
          <w:lang w:eastAsia="en-US"/>
        </w:rPr>
        <w:t>р</w:t>
      </w:r>
      <w:r w:rsidRPr="008531F4">
        <w:rPr>
          <w:color w:val="auto"/>
          <w:spacing w:val="-3"/>
          <w:kern w:val="0"/>
          <w:sz w:val="24"/>
          <w:szCs w:val="24"/>
          <w:lang w:eastAsia="en-US"/>
        </w:rPr>
        <w:t>о</w:t>
      </w:r>
      <w:r w:rsidRPr="008531F4">
        <w:rPr>
          <w:color w:val="auto"/>
          <w:kern w:val="0"/>
          <w:sz w:val="24"/>
          <w:szCs w:val="24"/>
          <w:lang w:eastAsia="en-US"/>
        </w:rPr>
        <w:t>к</w:t>
      </w:r>
      <w:r w:rsidRPr="008531F4">
        <w:rPr>
          <w:color w:val="auto"/>
          <w:spacing w:val="-32"/>
          <w:kern w:val="0"/>
          <w:sz w:val="24"/>
          <w:szCs w:val="24"/>
          <w:lang w:eastAsia="en-US"/>
        </w:rPr>
        <w:t>у</w:t>
      </w:r>
      <w:r w:rsidRPr="008531F4">
        <w:rPr>
          <w:color w:val="auto"/>
          <w:kern w:val="0"/>
          <w:sz w:val="24"/>
          <w:szCs w:val="24"/>
          <w:lang w:eastAsia="en-US"/>
        </w:rPr>
        <w:t>.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30"/>
        </w:tabs>
        <w:suppressAutoHyphens w:val="0"/>
        <w:spacing w:line="204" w:lineRule="auto"/>
        <w:ind w:left="0" w:right="115" w:firstLine="709"/>
        <w:jc w:val="both"/>
        <w:rPr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color w:val="auto"/>
          <w:spacing w:val="-2"/>
          <w:kern w:val="0"/>
          <w:sz w:val="24"/>
          <w:szCs w:val="24"/>
          <w:lang w:eastAsia="en-US"/>
        </w:rPr>
        <w:t>Каждая из сторон вправе в одностороннем порядке отказаться от исполнения настоящего Соглашения при условии уведомления об этом другой Стороны не позднее, чем за один месяц до предполагаемого отказа.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30"/>
        </w:tabs>
        <w:suppressAutoHyphens w:val="0"/>
        <w:spacing w:line="204" w:lineRule="auto"/>
        <w:ind w:left="0" w:right="115" w:firstLine="709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lastRenderedPageBreak/>
        <w:t>Расторжение настоящего Соглашения не прекращает ранее возникших в связи с настоящим Соглашением обязательств Сторон, в том числе, по ранее заключенным договорам о предоставлении независимой гарантии.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52"/>
        </w:tabs>
        <w:suppressAutoHyphens w:val="0"/>
        <w:spacing w:line="204" w:lineRule="auto"/>
        <w:ind w:left="0" w:right="115" w:firstLine="709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>Все споры и разногласия, возникающие в связи с настоящим Соглашением, разрешаются Сторонами путем переговоров.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52"/>
        </w:tabs>
        <w:suppressAutoHyphens w:val="0"/>
        <w:spacing w:line="204" w:lineRule="auto"/>
        <w:ind w:left="0" w:right="115" w:firstLine="709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>В случае если Стороны не придут к соглашению по спорным вопросам, споры передаются на рассмотрение в Арбитражный суд города Москвы в порядке, предусмотренном действующим законодательством Российской Федерации.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30"/>
        </w:tabs>
        <w:suppressAutoHyphens w:val="0"/>
        <w:spacing w:line="204" w:lineRule="auto"/>
        <w:ind w:left="0" w:right="115" w:firstLine="709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 xml:space="preserve">В процессе реализации настоящего Соглашения Стороны руководствуются </w:t>
      </w:r>
      <w:r w:rsidRPr="00B84E02">
        <w:rPr>
          <w:bCs/>
          <w:color w:val="000000" w:themeColor="text1"/>
          <w:spacing w:val="-2"/>
          <w:kern w:val="0"/>
          <w:sz w:val="24"/>
          <w:szCs w:val="24"/>
          <w:lang w:eastAsia="en-US"/>
        </w:rPr>
        <w:t>действующим законодательством Российской Федерации, в том числе применяют</w:t>
      </w:r>
      <w:r w:rsidRPr="002D65A2">
        <w:rPr>
          <w:bCs/>
          <w:color w:val="000000" w:themeColor="text1"/>
          <w:spacing w:val="-2"/>
          <w:kern w:val="0"/>
          <w:sz w:val="24"/>
          <w:szCs w:val="24"/>
          <w:lang w:eastAsia="en-US"/>
        </w:rPr>
        <w:t xml:space="preserve"> </w:t>
      </w: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>законодательство Российской Федерации в отношении договоров займа, кредитных договоров, займодавцем (кредитором) по которым является Организация-партнер - иностранное юридическое лицо, международная организация.</w:t>
      </w:r>
    </w:p>
    <w:p w:rsidR="000F2DCE" w:rsidRPr="008531F4" w:rsidRDefault="000F2DCE" w:rsidP="000F2DCE">
      <w:pPr>
        <w:widowControl w:val="0"/>
        <w:suppressAutoHyphens w:val="0"/>
        <w:ind w:right="115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ab/>
        <w:t>Настоящее Соглашение не ограничивает Стороны во взаимодействии с другими организациями (партнерами) для достижения целей, указанных в настоящем Соглашении. Соглашение направлено на развитие финансовой поддержки субъектов малого и среднего предпринимательства и не направлено на ограничение конкуренции на рынке финансовых (банковских) услуг.</w:t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30"/>
        </w:tabs>
        <w:suppressAutoHyphens w:val="0"/>
        <w:ind w:left="0" w:right="115" w:firstLine="709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>За неисполнение и/или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0F2DCE" w:rsidRPr="008531F4" w:rsidRDefault="000F2DCE" w:rsidP="000F2DCE">
      <w:pPr>
        <w:widowControl w:val="0"/>
        <w:tabs>
          <w:tab w:val="left" w:pos="1276"/>
        </w:tabs>
        <w:suppressAutoHyphens w:val="0"/>
        <w:ind w:right="115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ab/>
      </w:r>
    </w:p>
    <w:p w:rsidR="000F2DCE" w:rsidRPr="008531F4" w:rsidRDefault="000F2DCE" w:rsidP="000F2DCE">
      <w:pPr>
        <w:widowControl w:val="0"/>
        <w:numPr>
          <w:ilvl w:val="1"/>
          <w:numId w:val="11"/>
        </w:numPr>
        <w:tabs>
          <w:tab w:val="clear" w:pos="708"/>
          <w:tab w:val="left" w:pos="1223"/>
        </w:tabs>
        <w:suppressAutoHyphens w:val="0"/>
        <w:ind w:left="0" w:right="115" w:firstLine="709"/>
        <w:jc w:val="both"/>
        <w:rPr>
          <w:bCs/>
          <w:color w:val="auto"/>
          <w:spacing w:val="-2"/>
          <w:kern w:val="0"/>
          <w:sz w:val="24"/>
          <w:szCs w:val="24"/>
          <w:lang w:eastAsia="en-US"/>
        </w:rPr>
      </w:pPr>
      <w:r w:rsidRPr="008531F4">
        <w:rPr>
          <w:bCs/>
          <w:color w:val="auto"/>
          <w:spacing w:val="-2"/>
          <w:kern w:val="0"/>
          <w:sz w:val="24"/>
          <w:szCs w:val="24"/>
          <w:lang w:eastAsia="en-US"/>
        </w:rPr>
        <w:t>Настоящее Соглашение составлено в двух оригинальных экземплярах, имеющих равную юридическую силу, по одному для каждой из Сторон.</w:t>
      </w:r>
    </w:p>
    <w:p w:rsidR="000F2DCE" w:rsidRPr="008531F4" w:rsidRDefault="000F2DCE" w:rsidP="000F2DCE">
      <w:pPr>
        <w:widowControl w:val="0"/>
        <w:tabs>
          <w:tab w:val="clear" w:pos="708"/>
        </w:tabs>
        <w:suppressAutoHyphens w:val="0"/>
        <w:spacing w:before="5"/>
        <w:rPr>
          <w:color w:val="auto"/>
          <w:kern w:val="0"/>
          <w:sz w:val="24"/>
          <w:szCs w:val="24"/>
          <w:lang w:eastAsia="en-US"/>
        </w:rPr>
      </w:pPr>
    </w:p>
    <w:p w:rsidR="000F2DCE" w:rsidRPr="008531F4" w:rsidRDefault="000F2DCE" w:rsidP="000F2DCE">
      <w:pPr>
        <w:widowControl w:val="0"/>
        <w:numPr>
          <w:ilvl w:val="0"/>
          <w:numId w:val="7"/>
        </w:numPr>
        <w:tabs>
          <w:tab w:val="clear" w:pos="708"/>
          <w:tab w:val="left" w:pos="1187"/>
        </w:tabs>
        <w:suppressAutoHyphens w:val="0"/>
        <w:jc w:val="center"/>
        <w:outlineLvl w:val="0"/>
        <w:rPr>
          <w:color w:val="auto"/>
          <w:kern w:val="0"/>
          <w:sz w:val="24"/>
          <w:szCs w:val="24"/>
          <w:lang w:val="en-US" w:eastAsia="en-US"/>
        </w:rPr>
      </w:pPr>
      <w:r w:rsidRPr="008531F4">
        <w:rPr>
          <w:b/>
          <w:bCs/>
          <w:color w:val="auto"/>
          <w:spacing w:val="-2"/>
          <w:kern w:val="0"/>
          <w:sz w:val="24"/>
          <w:szCs w:val="24"/>
          <w:lang w:val="en-US" w:eastAsia="en-US"/>
        </w:rPr>
        <w:t>МЕСТОНАХОЖДЕНИЕ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 xml:space="preserve"> И</w:t>
      </w:r>
      <w:r w:rsidRPr="008531F4">
        <w:rPr>
          <w:b/>
          <w:bCs/>
          <w:color w:val="auto"/>
          <w:spacing w:val="-2"/>
          <w:kern w:val="0"/>
          <w:sz w:val="24"/>
          <w:szCs w:val="24"/>
          <w:lang w:val="en-US" w:eastAsia="en-US"/>
        </w:rPr>
        <w:t xml:space="preserve"> БАНКОВСКИЕ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 xml:space="preserve"> </w:t>
      </w:r>
      <w:r w:rsidRPr="008531F4">
        <w:rPr>
          <w:b/>
          <w:bCs/>
          <w:color w:val="auto"/>
          <w:spacing w:val="-1"/>
          <w:kern w:val="0"/>
          <w:sz w:val="24"/>
          <w:szCs w:val="24"/>
          <w:lang w:val="en-US" w:eastAsia="en-US"/>
        </w:rPr>
        <w:t>РЕКВИЗИТЫ</w:t>
      </w:r>
      <w:r w:rsidRPr="008531F4">
        <w:rPr>
          <w:b/>
          <w:bCs/>
          <w:color w:val="auto"/>
          <w:kern w:val="0"/>
          <w:sz w:val="24"/>
          <w:szCs w:val="24"/>
          <w:lang w:val="en-US" w:eastAsia="en-US"/>
        </w:rPr>
        <w:t xml:space="preserve"> </w:t>
      </w:r>
      <w:r w:rsidRPr="008531F4"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  <w:t>СТОРОН</w:t>
      </w:r>
    </w:p>
    <w:p w:rsidR="000F2DCE" w:rsidRPr="008531F4" w:rsidRDefault="000F2DCE" w:rsidP="000F2DCE">
      <w:pPr>
        <w:widowControl w:val="0"/>
        <w:tabs>
          <w:tab w:val="clear" w:pos="708"/>
          <w:tab w:val="left" w:pos="1187"/>
        </w:tabs>
        <w:suppressAutoHyphens w:val="0"/>
        <w:ind w:left="404" w:hanging="240"/>
        <w:jc w:val="center"/>
        <w:outlineLvl w:val="0"/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</w:pPr>
    </w:p>
    <w:p w:rsidR="000F2DCE" w:rsidRPr="008531F4" w:rsidRDefault="000F2DCE" w:rsidP="000F2DCE">
      <w:pPr>
        <w:widowControl w:val="0"/>
        <w:tabs>
          <w:tab w:val="clear" w:pos="708"/>
          <w:tab w:val="left" w:pos="1187"/>
        </w:tabs>
        <w:suppressAutoHyphens w:val="0"/>
        <w:ind w:left="404" w:hanging="240"/>
        <w:jc w:val="center"/>
        <w:outlineLvl w:val="0"/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</w:pPr>
    </w:p>
    <w:p w:rsidR="000F2DCE" w:rsidRPr="008531F4" w:rsidRDefault="000F2DCE" w:rsidP="000F2DCE">
      <w:pPr>
        <w:widowControl w:val="0"/>
        <w:tabs>
          <w:tab w:val="clear" w:pos="708"/>
          <w:tab w:val="left" w:pos="1187"/>
        </w:tabs>
        <w:suppressAutoHyphens w:val="0"/>
        <w:ind w:left="404" w:hanging="240"/>
        <w:jc w:val="center"/>
        <w:outlineLvl w:val="0"/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</w:pPr>
    </w:p>
    <w:p w:rsidR="000F2DCE" w:rsidRPr="008531F4" w:rsidRDefault="000F2DCE" w:rsidP="000F2DCE">
      <w:pPr>
        <w:widowControl w:val="0"/>
        <w:tabs>
          <w:tab w:val="clear" w:pos="708"/>
          <w:tab w:val="left" w:pos="1187"/>
        </w:tabs>
        <w:suppressAutoHyphens w:val="0"/>
        <w:ind w:left="404" w:hanging="240"/>
        <w:jc w:val="center"/>
        <w:outlineLvl w:val="0"/>
        <w:rPr>
          <w:b/>
          <w:bCs/>
          <w:color w:val="auto"/>
          <w:spacing w:val="-3"/>
          <w:kern w:val="0"/>
          <w:sz w:val="24"/>
          <w:szCs w:val="24"/>
          <w:lang w:val="en-US" w:eastAsia="en-US"/>
        </w:rPr>
      </w:pPr>
    </w:p>
    <w:p w:rsidR="00074C7C" w:rsidRPr="003B59AE" w:rsidRDefault="00074C7C" w:rsidP="004F7A83">
      <w:pPr>
        <w:jc w:val="center"/>
      </w:pPr>
    </w:p>
    <w:sectPr w:rsidR="00074C7C" w:rsidRPr="003B59AE" w:rsidSect="00DA2884">
      <w:headerReference w:type="default" r:id="rId8"/>
      <w:headerReference w:type="first" r:id="rId9"/>
      <w:pgSz w:w="11906" w:h="16838"/>
      <w:pgMar w:top="1134" w:right="851" w:bottom="993" w:left="1701" w:header="720" w:footer="720" w:gutter="0"/>
      <w:cols w:space="720"/>
      <w:titlePg/>
      <w:docGrid w:linePitch="36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C5" w:rsidRDefault="007E60C5" w:rsidP="00E5136F">
      <w:r>
        <w:separator/>
      </w:r>
    </w:p>
  </w:endnote>
  <w:endnote w:type="continuationSeparator" w:id="0">
    <w:p w:rsidR="007E60C5" w:rsidRDefault="007E60C5" w:rsidP="00E5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C5" w:rsidRDefault="007E60C5" w:rsidP="00E5136F">
      <w:r>
        <w:separator/>
      </w:r>
    </w:p>
  </w:footnote>
  <w:footnote w:type="continuationSeparator" w:id="0">
    <w:p w:rsidR="007E60C5" w:rsidRDefault="007E60C5" w:rsidP="00E5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369638"/>
      <w:docPartObj>
        <w:docPartGallery w:val="Page Numbers (Top of Page)"/>
        <w:docPartUnique/>
      </w:docPartObj>
    </w:sdtPr>
    <w:sdtEndPr/>
    <w:sdtContent>
      <w:p w:rsidR="007622D2" w:rsidRDefault="007622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655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D2" w:rsidRDefault="007622D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5F15EF"/>
    <w:multiLevelType w:val="multilevel"/>
    <w:tmpl w:val="44F87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FDC6AB3"/>
    <w:multiLevelType w:val="hybridMultilevel"/>
    <w:tmpl w:val="2B68B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5A051A"/>
    <w:multiLevelType w:val="multilevel"/>
    <w:tmpl w:val="D2582F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FF709B"/>
    <w:multiLevelType w:val="multilevel"/>
    <w:tmpl w:val="80EAFB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5" w15:restartNumberingAfterBreak="0">
    <w:nsid w:val="3B020381"/>
    <w:multiLevelType w:val="hybridMultilevel"/>
    <w:tmpl w:val="B0286228"/>
    <w:lvl w:ilvl="0" w:tplc="74D699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4D2389"/>
    <w:multiLevelType w:val="hybridMultilevel"/>
    <w:tmpl w:val="E1806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E21167"/>
    <w:multiLevelType w:val="multilevel"/>
    <w:tmpl w:val="527A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58840464"/>
    <w:multiLevelType w:val="multilevel"/>
    <w:tmpl w:val="F09A03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8A036CC"/>
    <w:multiLevelType w:val="multilevel"/>
    <w:tmpl w:val="2EB655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5A5417CB"/>
    <w:multiLevelType w:val="hybridMultilevel"/>
    <w:tmpl w:val="E43C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AE"/>
    <w:rsid w:val="00035F10"/>
    <w:rsid w:val="00060485"/>
    <w:rsid w:val="00074C7C"/>
    <w:rsid w:val="000B5C40"/>
    <w:rsid w:val="000D6BA0"/>
    <w:rsid w:val="000F2DCE"/>
    <w:rsid w:val="0010231B"/>
    <w:rsid w:val="00171A3C"/>
    <w:rsid w:val="001C6C8B"/>
    <w:rsid w:val="00217D02"/>
    <w:rsid w:val="002227F8"/>
    <w:rsid w:val="00332974"/>
    <w:rsid w:val="003B59AE"/>
    <w:rsid w:val="003C26B6"/>
    <w:rsid w:val="003C7CF3"/>
    <w:rsid w:val="004F7A83"/>
    <w:rsid w:val="00511655"/>
    <w:rsid w:val="00512CC0"/>
    <w:rsid w:val="005246D4"/>
    <w:rsid w:val="005B57BC"/>
    <w:rsid w:val="0067222D"/>
    <w:rsid w:val="006729DA"/>
    <w:rsid w:val="006B10F8"/>
    <w:rsid w:val="006D0ECB"/>
    <w:rsid w:val="006F6840"/>
    <w:rsid w:val="00720DA8"/>
    <w:rsid w:val="007622D2"/>
    <w:rsid w:val="007B044C"/>
    <w:rsid w:val="007E60C5"/>
    <w:rsid w:val="0082273F"/>
    <w:rsid w:val="0088734C"/>
    <w:rsid w:val="008B794B"/>
    <w:rsid w:val="00930E9A"/>
    <w:rsid w:val="00945191"/>
    <w:rsid w:val="009A0AB3"/>
    <w:rsid w:val="009C5A6A"/>
    <w:rsid w:val="00A21FC5"/>
    <w:rsid w:val="00A31FC3"/>
    <w:rsid w:val="00A53259"/>
    <w:rsid w:val="00A726D7"/>
    <w:rsid w:val="00AB5C18"/>
    <w:rsid w:val="00AC05FC"/>
    <w:rsid w:val="00AF377F"/>
    <w:rsid w:val="00B2380A"/>
    <w:rsid w:val="00B5669F"/>
    <w:rsid w:val="00B75E20"/>
    <w:rsid w:val="00B85672"/>
    <w:rsid w:val="00BA7243"/>
    <w:rsid w:val="00C230FE"/>
    <w:rsid w:val="00C44EAD"/>
    <w:rsid w:val="00C53B4A"/>
    <w:rsid w:val="00C7788B"/>
    <w:rsid w:val="00CC4DBA"/>
    <w:rsid w:val="00D00E01"/>
    <w:rsid w:val="00D213C5"/>
    <w:rsid w:val="00D40AE7"/>
    <w:rsid w:val="00DA2884"/>
    <w:rsid w:val="00DB3BAA"/>
    <w:rsid w:val="00DD199D"/>
    <w:rsid w:val="00DF1478"/>
    <w:rsid w:val="00DF3BAD"/>
    <w:rsid w:val="00E179B8"/>
    <w:rsid w:val="00E5136F"/>
    <w:rsid w:val="00E619DD"/>
    <w:rsid w:val="00E708F2"/>
    <w:rsid w:val="00E87E1F"/>
    <w:rsid w:val="00EC3A1A"/>
    <w:rsid w:val="00F043AB"/>
    <w:rsid w:val="00F76D9E"/>
    <w:rsid w:val="00FC3173"/>
    <w:rsid w:val="00FF314D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77824-1ECE-458B-91BE-5D1613BB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A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2">
    <w:name w:val="heading 2"/>
    <w:basedOn w:val="a"/>
    <w:next w:val="a0"/>
    <w:link w:val="20"/>
    <w:qFormat/>
    <w:rsid w:val="003B59AE"/>
    <w:pPr>
      <w:keepNext/>
      <w:numPr>
        <w:ilvl w:val="1"/>
        <w:numId w:val="1"/>
      </w:numPr>
      <w:outlineLvl w:val="1"/>
    </w:pPr>
    <w:rPr>
      <w:b/>
      <w:bCs/>
      <w:i/>
      <w:iCs/>
      <w:sz w:val="24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B59AE"/>
    <w:rPr>
      <w:rFonts w:ascii="Times New Roman" w:eastAsia="Times New Roman" w:hAnsi="Times New Roman" w:cs="Times New Roman"/>
      <w:b/>
      <w:bCs/>
      <w:i/>
      <w:iCs/>
      <w:color w:val="00000A"/>
      <w:kern w:val="1"/>
      <w:sz w:val="24"/>
      <w:szCs w:val="20"/>
      <w:lang w:val="en-US"/>
    </w:rPr>
  </w:style>
  <w:style w:type="paragraph" w:customStyle="1" w:styleId="ConsPlusNormal">
    <w:name w:val="ConsPlusNormal"/>
    <w:rsid w:val="003B59AE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3B59A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uiPriority w:val="99"/>
    <w:semiHidden/>
    <w:rsid w:val="003B59AE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customStyle="1" w:styleId="210">
    <w:name w:val="Основной текст 2 Знак1"/>
    <w:link w:val="21"/>
    <w:uiPriority w:val="99"/>
    <w:semiHidden/>
    <w:rsid w:val="003B59AE"/>
    <w:rPr>
      <w:rFonts w:ascii="Times New Roman" w:eastAsia="Times New Roman" w:hAnsi="Times New Roman" w:cs="Times New Roman"/>
      <w:color w:val="00000A"/>
      <w:kern w:val="1"/>
      <w:sz w:val="26"/>
      <w:szCs w:val="26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3B59A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B59AE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C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C7CF3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5136F"/>
    <w:pPr>
      <w:tabs>
        <w:tab w:val="clear" w:pos="708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5136F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E5136F"/>
    <w:pPr>
      <w:tabs>
        <w:tab w:val="clear" w:pos="708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5136F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B56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212E-AEC7-48C6-99A8-857E24CA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6147</Words>
  <Characters>35043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Шибкова Наталья Владимировна</cp:lastModifiedBy>
  <cp:revision>4</cp:revision>
  <cp:lastPrinted>2019-02-14T10:53:00Z</cp:lastPrinted>
  <dcterms:created xsi:type="dcterms:W3CDTF">2021-07-06T12:15:00Z</dcterms:created>
  <dcterms:modified xsi:type="dcterms:W3CDTF">2021-07-22T07:42:00Z</dcterms:modified>
</cp:coreProperties>
</file>